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641</wp:posOffset>
            </wp:positionH>
            <wp:positionV relativeFrom="paragraph">
              <wp:posOffset>0</wp:posOffset>
            </wp:positionV>
            <wp:extent cx="914400" cy="323850"/>
            <wp:effectExtent b="0" l="0" r="0" t="0"/>
            <wp:wrapNone/>
            <wp:docPr id="25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rPr>
                <w:rFonts w:ascii="Times New Roman" w:cs="Times New Roman" w:eastAsia="Times New Roman" w:hAnsi="Times New Roman"/>
              </w:rPr>
            </w:pPr>
            <w:bookmarkStart w:colFirst="0" w:colLast="0" w:name="_heading=h.6et3jmxpkbk7" w:id="0"/>
            <w:bookmarkEnd w:id="0"/>
            <w:r w:rsidDel="00000000" w:rsidR="00000000" w:rsidRPr="00000000">
              <w:rPr>
                <w:rFonts w:ascii="Arial" w:cs="Arial" w:eastAsia="Arial" w:hAnsi="Arial"/>
                <w:b w:val="1"/>
                <w:sz w:val="44"/>
                <w:szCs w:val="44"/>
                <w:rtl w:val="0"/>
              </w:rPr>
              <w:t xml:space="preserve">Introduction to Power BI </w:t>
            </w:r>
            <w:r w:rsidDel="00000000" w:rsidR="00000000" w:rsidRPr="00000000">
              <w:rPr>
                <w:rtl w:val="0"/>
              </w:rPr>
            </w:r>
          </w:p>
        </w:tc>
      </w:tr>
      <w:tr>
        <w:trPr>
          <w:cantSplit w:val="0"/>
          <w:tblHeader w:val="0"/>
        </w:trPr>
        <w:tc>
          <w:tcPr/>
          <w:p w:rsidR="00000000" w:rsidDel="00000000" w:rsidP="00000000" w:rsidRDefault="00000000" w:rsidRPr="00000000" w14:paraId="0000000D">
            <w:pPr>
              <w:keepNext w:val="1"/>
              <w:keepLines w:val="1"/>
              <w:widowControl w:val="1"/>
              <w:tabs>
                <w:tab w:val="left" w:leader="none" w:pos="0"/>
              </w:tabs>
              <w:spacing w:after="120" w:before="120" w:line="240"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3652476" cy="2115334"/>
                  <wp:effectExtent b="0" l="0" r="0" t="0"/>
                  <wp:docPr id="256"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3652476" cy="21153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0">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pacing w:after="240" w:before="240" w:line="240" w:lineRule="auto"/>
        <w:ind w:left="0" w:firstLine="0"/>
        <w:rPr/>
      </w:pPr>
      <w:r w:rsidDel="00000000" w:rsidR="00000000" w:rsidRPr="00000000">
        <w:rPr>
          <w:rtl w:val="0"/>
        </w:rPr>
      </w:r>
    </w:p>
    <w:p w:rsidR="00000000" w:rsidDel="00000000" w:rsidP="00000000" w:rsidRDefault="00000000" w:rsidRPr="00000000" w14:paraId="00000015">
      <w:pPr>
        <w:keepLines w:val="1"/>
        <w:widowControl w:val="1"/>
        <w:spacing w:after="240" w:before="0" w:line="240" w:lineRule="auto"/>
        <w:ind w:left="720" w:firstLine="0"/>
        <w:rPr/>
      </w:pPr>
      <w:r w:rsidDel="00000000" w:rsidR="00000000" w:rsidRPr="00000000">
        <w:rPr>
          <w:rtl w:val="0"/>
        </w:rPr>
      </w:r>
    </w:p>
    <w:p w:rsidR="00000000" w:rsidDel="00000000" w:rsidP="00000000" w:rsidRDefault="00000000" w:rsidRPr="00000000" w14:paraId="00000016">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7">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8">
      <w:pPr>
        <w:pStyle w:val="Heading2"/>
        <w:keepLines w:val="1"/>
        <w:widowControl w:val="1"/>
        <w:spacing w:after="240" w:before="240" w:line="240" w:lineRule="auto"/>
        <w:ind w:left="0" w:firstLine="0"/>
        <w:rPr/>
      </w:pPr>
      <w:bookmarkStart w:colFirst="0" w:colLast="0" w:name="_heading=h.lyn3zjv6ezov" w:id="1"/>
      <w:bookmarkEnd w:id="1"/>
      <w:r w:rsidDel="00000000" w:rsidR="00000000" w:rsidRPr="00000000">
        <w:rPr>
          <w:rtl w:val="0"/>
        </w:rPr>
        <w:t xml:space="preserve">PART A</w:t>
      </w:r>
    </w:p>
    <w:p w:rsidR="00000000" w:rsidDel="00000000" w:rsidP="00000000" w:rsidRDefault="00000000" w:rsidRPr="00000000" w14:paraId="0000001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33859" cy="1649210"/>
            <wp:effectExtent b="0" l="0" r="0" t="0"/>
            <wp:docPr id="24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933859" cy="1649210"/>
                    </a:xfrm>
                    <a:prstGeom prst="rect"/>
                    <a:ln/>
                  </pic:spPr>
                </pic:pic>
              </a:graphicData>
            </a:graphic>
          </wp:inline>
        </w:drawing>
      </w:r>
      <w:r w:rsidDel="00000000" w:rsidR="00000000" w:rsidRPr="00000000">
        <w:rPr>
          <w:color w:val="808080"/>
        </w:rPr>
        <w:drawing>
          <wp:inline distB="114300" distT="114300" distL="114300" distR="114300">
            <wp:extent cx="2980746" cy="1677785"/>
            <wp:effectExtent b="0" l="0" r="0" t="0"/>
            <wp:docPr id="24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980746" cy="167778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13698" cy="1636346"/>
            <wp:effectExtent b="0" l="0" r="0" t="0"/>
            <wp:docPr id="24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2913698" cy="1636346"/>
                    </a:xfrm>
                    <a:prstGeom prst="rect"/>
                    <a:ln/>
                  </pic:spPr>
                </pic:pic>
              </a:graphicData>
            </a:graphic>
          </wp:inline>
        </w:drawing>
      </w:r>
      <w:r w:rsidDel="00000000" w:rsidR="00000000" w:rsidRPr="00000000">
        <w:rPr>
          <w:color w:val="808080"/>
        </w:rPr>
        <w:drawing>
          <wp:inline distB="114300" distT="114300" distL="114300" distR="114300">
            <wp:extent cx="2932748" cy="1649670"/>
            <wp:effectExtent b="0" l="0" r="0" t="0"/>
            <wp:docPr id="24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2932748" cy="164967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85123" cy="1623700"/>
            <wp:effectExtent b="0" l="0" r="0" t="0"/>
            <wp:docPr id="23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85123" cy="1623700"/>
                    </a:xfrm>
                    <a:prstGeom prst="rect"/>
                    <a:ln/>
                  </pic:spPr>
                </pic:pic>
              </a:graphicData>
            </a:graphic>
          </wp:inline>
        </w:drawing>
      </w:r>
      <w:r w:rsidDel="00000000" w:rsidR="00000000" w:rsidRPr="00000000">
        <w:rPr>
          <w:color w:val="808080"/>
        </w:rPr>
        <w:drawing>
          <wp:inline distB="114300" distT="114300" distL="114300" distR="114300">
            <wp:extent cx="3123248" cy="1757713"/>
            <wp:effectExtent b="0" l="0" r="0" t="0"/>
            <wp:docPr id="23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123248" cy="17577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228023" cy="1816678"/>
            <wp:effectExtent b="0" l="0" r="0" t="0"/>
            <wp:docPr id="23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228023" cy="181667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7">
      <w:pPr>
        <w:keepLines w:val="1"/>
        <w:widowControl w:val="1"/>
        <w:shd w:fill="ffffff" w:val="clear"/>
        <w:spacing w:line="240" w:lineRule="auto"/>
        <w:rPr>
          <w:sz w:val="24"/>
          <w:szCs w:val="24"/>
        </w:rPr>
      </w:pPr>
      <w:r w:rsidDel="00000000" w:rsidR="00000000" w:rsidRPr="00000000">
        <w:rPr>
          <w:sz w:val="24"/>
          <w:szCs w:val="24"/>
          <w:rtl w:val="0"/>
        </w:rPr>
        <w:t xml:space="preserve">First, I duplicated the </w:t>
      </w:r>
      <w:r w:rsidDel="00000000" w:rsidR="00000000" w:rsidRPr="00000000">
        <w:rPr>
          <w:b w:val="1"/>
          <w:sz w:val="24"/>
          <w:szCs w:val="24"/>
          <w:rtl w:val="0"/>
        </w:rPr>
        <w:t xml:space="preserve">First Name</w:t>
      </w:r>
      <w:r w:rsidDel="00000000" w:rsidR="00000000" w:rsidRPr="00000000">
        <w:rPr>
          <w:sz w:val="24"/>
          <w:szCs w:val="24"/>
          <w:rtl w:val="0"/>
        </w:rPr>
        <w:t xml:space="preserve"> and </w:t>
      </w:r>
      <w:r w:rsidDel="00000000" w:rsidR="00000000" w:rsidRPr="00000000">
        <w:rPr>
          <w:b w:val="1"/>
          <w:sz w:val="24"/>
          <w:szCs w:val="24"/>
          <w:rtl w:val="0"/>
        </w:rPr>
        <w:t xml:space="preserve">Last Name</w:t>
      </w:r>
      <w:r w:rsidDel="00000000" w:rsidR="00000000" w:rsidRPr="00000000">
        <w:rPr>
          <w:sz w:val="24"/>
          <w:szCs w:val="24"/>
          <w:rtl w:val="0"/>
        </w:rPr>
        <w:t xml:space="preserve"> columns, then merged them to create a new column called </w:t>
      </w:r>
      <w:r w:rsidDel="00000000" w:rsidR="00000000" w:rsidRPr="00000000">
        <w:rPr>
          <w:b w:val="1"/>
          <w:sz w:val="24"/>
          <w:szCs w:val="24"/>
          <w:rtl w:val="0"/>
        </w:rPr>
        <w:t xml:space="preserve">Full Name</w:t>
      </w:r>
      <w:r w:rsidDel="00000000" w:rsidR="00000000" w:rsidRPr="00000000">
        <w:rPr>
          <w:sz w:val="24"/>
          <w:szCs w:val="24"/>
          <w:rtl w:val="0"/>
        </w:rPr>
        <w:t xml:space="preserve">.</w:t>
      </w:r>
    </w:p>
    <w:p w:rsidR="00000000" w:rsidDel="00000000" w:rsidP="00000000" w:rsidRDefault="00000000" w:rsidRPr="00000000" w14:paraId="0000002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828098" cy="2155782"/>
            <wp:effectExtent b="0" l="0" r="0" t="0"/>
            <wp:docPr id="23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828098" cy="215578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Lines w:val="1"/>
        <w:widowControl w:val="1"/>
        <w:shd w:fill="ffffff" w:val="clear"/>
        <w:spacing w:line="240" w:lineRule="auto"/>
        <w:rPr>
          <w:sz w:val="24"/>
          <w:szCs w:val="24"/>
        </w:rPr>
      </w:pPr>
      <w:r w:rsidDel="00000000" w:rsidR="00000000" w:rsidRPr="00000000">
        <w:rPr>
          <w:sz w:val="24"/>
          <w:szCs w:val="24"/>
          <w:rtl w:val="0"/>
        </w:rPr>
        <w:t xml:space="preserve">Next, I changed the data type of the </w:t>
      </w:r>
      <w:r w:rsidDel="00000000" w:rsidR="00000000" w:rsidRPr="00000000">
        <w:rPr>
          <w:b w:val="1"/>
          <w:sz w:val="24"/>
          <w:szCs w:val="24"/>
          <w:rtl w:val="0"/>
        </w:rPr>
        <w:t xml:space="preserve">DiscountPct</w:t>
      </w:r>
      <w:r w:rsidDel="00000000" w:rsidR="00000000" w:rsidRPr="00000000">
        <w:rPr>
          <w:sz w:val="24"/>
          <w:szCs w:val="24"/>
          <w:rtl w:val="0"/>
        </w:rPr>
        <w:t xml:space="preserve"> column in the </w:t>
      </w:r>
      <w:r w:rsidDel="00000000" w:rsidR="00000000" w:rsidRPr="00000000">
        <w:rPr>
          <w:b w:val="1"/>
          <w:sz w:val="24"/>
          <w:szCs w:val="24"/>
          <w:rtl w:val="0"/>
        </w:rPr>
        <w:t xml:space="preserve">DimPromotion</w:t>
      </w:r>
      <w:r w:rsidDel="00000000" w:rsidR="00000000" w:rsidRPr="00000000">
        <w:rPr>
          <w:sz w:val="24"/>
          <w:szCs w:val="24"/>
          <w:rtl w:val="0"/>
        </w:rPr>
        <w:t xml:space="preserve"> table to </w:t>
      </w:r>
      <w:r w:rsidDel="00000000" w:rsidR="00000000" w:rsidRPr="00000000">
        <w:rPr>
          <w:b w:val="1"/>
          <w:sz w:val="24"/>
          <w:szCs w:val="24"/>
          <w:rtl w:val="0"/>
        </w:rPr>
        <w:t xml:space="preserve">Percentage</w:t>
      </w:r>
      <w:r w:rsidDel="00000000" w:rsidR="00000000" w:rsidRPr="00000000">
        <w:rPr>
          <w:sz w:val="24"/>
          <w:szCs w:val="24"/>
          <w:rtl w:val="0"/>
        </w:rPr>
        <w:t xml:space="preserve">.</w:t>
      </w:r>
    </w:p>
    <w:p w:rsidR="00000000" w:rsidDel="00000000" w:rsidP="00000000" w:rsidRDefault="00000000" w:rsidRPr="00000000" w14:paraId="0000002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08948" cy="1694799"/>
            <wp:effectExtent b="0" l="0" r="0" t="0"/>
            <wp:docPr id="2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008948" cy="1694799"/>
                    </a:xfrm>
                    <a:prstGeom prst="rect"/>
                    <a:ln/>
                  </pic:spPr>
                </pic:pic>
              </a:graphicData>
            </a:graphic>
          </wp:inline>
        </w:drawing>
      </w:r>
      <w:r w:rsidDel="00000000" w:rsidR="00000000" w:rsidRPr="00000000">
        <w:rPr>
          <w:color w:val="808080"/>
        </w:rPr>
        <w:drawing>
          <wp:inline distB="114300" distT="114300" distL="114300" distR="114300">
            <wp:extent cx="3140934" cy="1758438"/>
            <wp:effectExtent b="0" l="0" r="0" t="0"/>
            <wp:docPr id="25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140934" cy="17584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Lines w:val="1"/>
        <w:widowControl w:val="1"/>
        <w:shd w:fill="ffffff" w:val="clear"/>
        <w:spacing w:line="240" w:lineRule="auto"/>
        <w:rPr>
          <w:sz w:val="24"/>
          <w:szCs w:val="24"/>
        </w:rPr>
      </w:pPr>
      <w:r w:rsidDel="00000000" w:rsidR="00000000" w:rsidRPr="00000000">
        <w:rPr>
          <w:sz w:val="24"/>
          <w:szCs w:val="24"/>
          <w:rtl w:val="0"/>
        </w:rPr>
        <w:t xml:space="preserve">Following that, I added a new column by subtracting the </w:t>
      </w:r>
      <w:r w:rsidDel="00000000" w:rsidR="00000000" w:rsidRPr="00000000">
        <w:rPr>
          <w:b w:val="1"/>
          <w:sz w:val="24"/>
          <w:szCs w:val="24"/>
          <w:rtl w:val="0"/>
        </w:rPr>
        <w:t xml:space="preserve">StartDate</w:t>
      </w:r>
      <w:r w:rsidDel="00000000" w:rsidR="00000000" w:rsidRPr="00000000">
        <w:rPr>
          <w:sz w:val="24"/>
          <w:szCs w:val="24"/>
          <w:rtl w:val="0"/>
        </w:rPr>
        <w:t xml:space="preserve"> from the </w:t>
      </w:r>
      <w:r w:rsidDel="00000000" w:rsidR="00000000" w:rsidRPr="00000000">
        <w:rPr>
          <w:b w:val="1"/>
          <w:sz w:val="24"/>
          <w:szCs w:val="24"/>
          <w:rtl w:val="0"/>
        </w:rPr>
        <w:t xml:space="preserve">EndDate</w:t>
      </w:r>
      <w:r w:rsidDel="00000000" w:rsidR="00000000" w:rsidRPr="00000000">
        <w:rPr>
          <w:sz w:val="24"/>
          <w:szCs w:val="24"/>
          <w:rtl w:val="0"/>
        </w:rPr>
        <w:t xml:space="preserve"> of the promotions, and named it </w:t>
      </w:r>
      <w:r w:rsidDel="00000000" w:rsidR="00000000" w:rsidRPr="00000000">
        <w:rPr>
          <w:b w:val="1"/>
          <w:sz w:val="24"/>
          <w:szCs w:val="24"/>
          <w:rtl w:val="0"/>
        </w:rPr>
        <w:t xml:space="preserve">DateSubtraction</w:t>
      </w:r>
      <w:r w:rsidDel="00000000" w:rsidR="00000000" w:rsidRPr="00000000">
        <w:rPr>
          <w:sz w:val="24"/>
          <w:szCs w:val="24"/>
          <w:rtl w:val="0"/>
        </w:rPr>
        <w:t xml:space="preserve">.</w:t>
      </w:r>
    </w:p>
    <w:p w:rsidR="00000000" w:rsidDel="00000000" w:rsidP="00000000" w:rsidRDefault="00000000" w:rsidRPr="00000000" w14:paraId="0000002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103883" cy="2309598"/>
            <wp:effectExtent b="0" l="0" r="0" t="0"/>
            <wp:docPr id="24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103883" cy="230959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Lines w:val="1"/>
        <w:widowControl w:val="1"/>
        <w:shd w:fill="ffffff" w:val="clear"/>
        <w:spacing w:line="240" w:lineRule="auto"/>
        <w:rPr>
          <w:sz w:val="24"/>
          <w:szCs w:val="24"/>
        </w:rPr>
      </w:pPr>
      <w:r w:rsidDel="00000000" w:rsidR="00000000" w:rsidRPr="00000000">
        <w:rPr>
          <w:sz w:val="24"/>
          <w:szCs w:val="24"/>
          <w:rtl w:val="0"/>
        </w:rPr>
        <w:t xml:space="preserve">Next, I imported the additional tables </w:t>
      </w:r>
      <w:r w:rsidDel="00000000" w:rsidR="00000000" w:rsidRPr="00000000">
        <w:rPr>
          <w:b w:val="1"/>
          <w:sz w:val="24"/>
          <w:szCs w:val="24"/>
          <w:rtl w:val="0"/>
        </w:rPr>
        <w:t xml:space="preserve">DimProductCategory</w:t>
      </w:r>
      <w:r w:rsidDel="00000000" w:rsidR="00000000" w:rsidRPr="00000000">
        <w:rPr>
          <w:sz w:val="24"/>
          <w:szCs w:val="24"/>
          <w:rtl w:val="0"/>
        </w:rPr>
        <w:t xml:space="preserve"> and </w:t>
      </w:r>
      <w:r w:rsidDel="00000000" w:rsidR="00000000" w:rsidRPr="00000000">
        <w:rPr>
          <w:b w:val="1"/>
          <w:sz w:val="24"/>
          <w:szCs w:val="24"/>
          <w:rtl w:val="0"/>
        </w:rPr>
        <w:t xml:space="preserve">DimProductSubcategory</w:t>
      </w:r>
      <w:r w:rsidDel="00000000" w:rsidR="00000000" w:rsidRPr="00000000">
        <w:rPr>
          <w:sz w:val="24"/>
          <w:szCs w:val="24"/>
          <w:rtl w:val="0"/>
        </w:rPr>
        <w:t xml:space="preserve"> into the model.</w:t>
      </w:r>
    </w:p>
    <w:p w:rsidR="00000000" w:rsidDel="00000000" w:rsidP="00000000" w:rsidRDefault="00000000" w:rsidRPr="00000000" w14:paraId="0000002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771898" cy="2128586"/>
            <wp:effectExtent b="0" l="0" r="0" t="0"/>
            <wp:docPr id="24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771898" cy="212858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0">
      <w:pPr>
        <w:keepLines w:val="1"/>
        <w:widowControl w:val="1"/>
        <w:shd w:fill="ffffff" w:val="clear"/>
        <w:spacing w:line="240" w:lineRule="auto"/>
        <w:rPr>
          <w:sz w:val="24"/>
          <w:szCs w:val="24"/>
        </w:rPr>
      </w:pPr>
      <w:r w:rsidDel="00000000" w:rsidR="00000000" w:rsidRPr="00000000">
        <w:rPr>
          <w:sz w:val="24"/>
          <w:szCs w:val="24"/>
          <w:rtl w:val="0"/>
        </w:rPr>
        <w:t xml:space="preserve">To profile the data, I reviewed the two tables by enabling the </w:t>
      </w:r>
      <w:r w:rsidDel="00000000" w:rsidR="00000000" w:rsidRPr="00000000">
        <w:rPr>
          <w:b w:val="1"/>
          <w:sz w:val="24"/>
          <w:szCs w:val="24"/>
          <w:rtl w:val="0"/>
        </w:rPr>
        <w:t xml:space="preserve">Column Quality</w:t>
      </w:r>
      <w:r w:rsidDel="00000000" w:rsidR="00000000" w:rsidRPr="00000000">
        <w:rPr>
          <w:sz w:val="24"/>
          <w:szCs w:val="24"/>
          <w:rtl w:val="0"/>
        </w:rPr>
        <w:t xml:space="preserve">, </w:t>
      </w:r>
      <w:r w:rsidDel="00000000" w:rsidR="00000000" w:rsidRPr="00000000">
        <w:rPr>
          <w:b w:val="1"/>
          <w:sz w:val="24"/>
          <w:szCs w:val="24"/>
          <w:rtl w:val="0"/>
        </w:rPr>
        <w:t xml:space="preserve">Column Distribution</w:t>
      </w:r>
      <w:r w:rsidDel="00000000" w:rsidR="00000000" w:rsidRPr="00000000">
        <w:rPr>
          <w:sz w:val="24"/>
          <w:szCs w:val="24"/>
          <w:rtl w:val="0"/>
        </w:rPr>
        <w:t xml:space="preserve">, and </w:t>
      </w:r>
      <w:r w:rsidDel="00000000" w:rsidR="00000000" w:rsidRPr="00000000">
        <w:rPr>
          <w:b w:val="1"/>
          <w:sz w:val="24"/>
          <w:szCs w:val="24"/>
          <w:rtl w:val="0"/>
        </w:rPr>
        <w:t xml:space="preserve">Column Profile</w:t>
      </w:r>
      <w:r w:rsidDel="00000000" w:rsidR="00000000" w:rsidRPr="00000000">
        <w:rPr>
          <w:sz w:val="24"/>
          <w:szCs w:val="24"/>
          <w:rtl w:val="0"/>
        </w:rPr>
        <w:t xml:space="preserve"> features. This allowed for a detailed analysis of data distribution and helped verify the validity and completeness of the data.</w:t>
      </w:r>
    </w:p>
    <w:p w:rsidR="00000000" w:rsidDel="00000000" w:rsidP="00000000" w:rsidRDefault="00000000" w:rsidRPr="00000000" w14:paraId="00000031">
      <w:pPr>
        <w:keepLines w:val="1"/>
        <w:widowControl w:val="1"/>
        <w:shd w:fill="ffffff" w:val="clear"/>
        <w:spacing w:after="240" w:before="240" w:line="240" w:lineRule="auto"/>
        <w:rPr>
          <w:color w:val="808080"/>
        </w:rPr>
      </w:pPr>
      <w:r w:rsidDel="00000000" w:rsidR="00000000" w:rsidRPr="00000000">
        <w:rPr>
          <w:rtl w:val="0"/>
        </w:rPr>
      </w:r>
    </w:p>
    <w:p w:rsidR="00000000" w:rsidDel="00000000" w:rsidP="00000000" w:rsidRDefault="00000000" w:rsidRPr="00000000" w14:paraId="0000003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08948" cy="1681471"/>
            <wp:effectExtent b="0" l="0" r="0" t="0"/>
            <wp:docPr id="22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008948" cy="1681471"/>
                    </a:xfrm>
                    <a:prstGeom prst="rect"/>
                    <a:ln/>
                  </pic:spPr>
                </pic:pic>
              </a:graphicData>
            </a:graphic>
          </wp:inline>
        </w:drawing>
      </w:r>
      <w:r w:rsidDel="00000000" w:rsidR="00000000" w:rsidRPr="00000000">
        <w:rPr>
          <w:color w:val="808080"/>
        </w:rPr>
        <w:drawing>
          <wp:inline distB="114300" distT="114300" distL="114300" distR="114300">
            <wp:extent cx="3027998" cy="1698847"/>
            <wp:effectExtent b="0" l="0" r="0" t="0"/>
            <wp:docPr id="25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027998" cy="169884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4">
      <w:pPr>
        <w:keepLines w:val="1"/>
        <w:widowControl w:val="1"/>
        <w:shd w:fill="ffffff" w:val="clear"/>
        <w:spacing w:after="240" w:before="240" w:line="240" w:lineRule="auto"/>
        <w:ind w:left="0" w:right="600" w:firstLine="0"/>
        <w:rPr>
          <w:sz w:val="24"/>
          <w:szCs w:val="24"/>
        </w:rPr>
      </w:pPr>
      <w:r w:rsidDel="00000000" w:rsidR="00000000" w:rsidRPr="00000000">
        <w:rPr>
          <w:sz w:val="24"/>
          <w:szCs w:val="24"/>
          <w:rtl w:val="0"/>
        </w:rPr>
        <w:t xml:space="preserve">   Next, we added a </w:t>
      </w:r>
      <w:r w:rsidDel="00000000" w:rsidR="00000000" w:rsidRPr="00000000">
        <w:rPr>
          <w:b w:val="1"/>
          <w:sz w:val="24"/>
          <w:szCs w:val="24"/>
          <w:rtl w:val="0"/>
        </w:rPr>
        <w:t xml:space="preserve">Year</w:t>
      </w:r>
      <w:r w:rsidDel="00000000" w:rsidR="00000000" w:rsidRPr="00000000">
        <w:rPr>
          <w:sz w:val="24"/>
          <w:szCs w:val="24"/>
          <w:rtl w:val="0"/>
        </w:rPr>
        <w:t xml:space="preserve"> column by duplicating the original date column and transforming the duplicate to display only the year. This new column was named </w:t>
      </w:r>
      <w:r w:rsidDel="00000000" w:rsidR="00000000" w:rsidRPr="00000000">
        <w:rPr>
          <w:b w:val="1"/>
          <w:sz w:val="24"/>
          <w:szCs w:val="24"/>
          <w:rtl w:val="0"/>
        </w:rPr>
        <w:t xml:space="preserve">OrderYear</w:t>
      </w:r>
      <w:r w:rsidDel="00000000" w:rsidR="00000000" w:rsidRPr="00000000">
        <w:rPr>
          <w:sz w:val="24"/>
          <w:szCs w:val="24"/>
          <w:rtl w:val="0"/>
        </w:rPr>
        <w:t xml:space="preserve">.</w:t>
      </w:r>
    </w:p>
    <w:p w:rsidR="00000000" w:rsidDel="00000000" w:rsidP="00000000" w:rsidRDefault="00000000" w:rsidRPr="00000000" w14:paraId="0000003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120807" cy="2319123"/>
            <wp:effectExtent b="0" l="0" r="0" t="0"/>
            <wp:docPr id="23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120807" cy="231912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9">
      <w:pPr>
        <w:keepLines w:val="1"/>
        <w:widowControl w:val="1"/>
        <w:shd w:fill="ffffff" w:val="clear"/>
        <w:spacing w:after="240" w:before="240" w:line="240" w:lineRule="auto"/>
        <w:ind w:left="0" w:right="600" w:firstLine="0"/>
        <w:rPr>
          <w:sz w:val="24"/>
          <w:szCs w:val="24"/>
        </w:rPr>
      </w:pPr>
      <w:r w:rsidDel="00000000" w:rsidR="00000000" w:rsidRPr="00000000">
        <w:rPr>
          <w:sz w:val="24"/>
          <w:szCs w:val="24"/>
          <w:rtl w:val="0"/>
        </w:rPr>
        <w:t xml:space="preserve">   Next, we selected the columns </w:t>
      </w:r>
      <w:r w:rsidDel="00000000" w:rsidR="00000000" w:rsidRPr="00000000">
        <w:rPr>
          <w:b w:val="1"/>
          <w:sz w:val="24"/>
          <w:szCs w:val="24"/>
          <w:rtl w:val="0"/>
        </w:rPr>
        <w:t xml:space="preserve">OrderYear</w:t>
      </w:r>
      <w:r w:rsidDel="00000000" w:rsidR="00000000" w:rsidRPr="00000000">
        <w:rPr>
          <w:sz w:val="24"/>
          <w:szCs w:val="24"/>
          <w:rtl w:val="0"/>
        </w:rPr>
        <w:t xml:space="preserve">, </w:t>
      </w:r>
      <w:r w:rsidDel="00000000" w:rsidR="00000000" w:rsidRPr="00000000">
        <w:rPr>
          <w:b w:val="1"/>
          <w:sz w:val="24"/>
          <w:szCs w:val="24"/>
          <w:rtl w:val="0"/>
        </w:rPr>
        <w:t xml:space="preserve">OrderQuantity</w:t>
      </w:r>
      <w:r w:rsidDel="00000000" w:rsidR="00000000" w:rsidRPr="00000000">
        <w:rPr>
          <w:sz w:val="24"/>
          <w:szCs w:val="24"/>
          <w:rtl w:val="0"/>
        </w:rPr>
        <w:t xml:space="preserve">, </w:t>
      </w:r>
      <w:r w:rsidDel="00000000" w:rsidR="00000000" w:rsidRPr="00000000">
        <w:rPr>
          <w:b w:val="1"/>
          <w:sz w:val="24"/>
          <w:szCs w:val="24"/>
          <w:rtl w:val="0"/>
        </w:rPr>
        <w:t xml:space="preserve">DiscountAmount</w:t>
      </w:r>
      <w:r w:rsidDel="00000000" w:rsidR="00000000" w:rsidRPr="00000000">
        <w:rPr>
          <w:sz w:val="24"/>
          <w:szCs w:val="24"/>
          <w:rtl w:val="0"/>
        </w:rPr>
        <w:t xml:space="preserve">, and </w:t>
      </w:r>
      <w:r w:rsidDel="00000000" w:rsidR="00000000" w:rsidRPr="00000000">
        <w:rPr>
          <w:b w:val="1"/>
          <w:sz w:val="24"/>
          <w:szCs w:val="24"/>
          <w:rtl w:val="0"/>
        </w:rPr>
        <w:t xml:space="preserve">SalesAmount</w:t>
      </w:r>
      <w:r w:rsidDel="00000000" w:rsidR="00000000" w:rsidRPr="00000000">
        <w:rPr>
          <w:sz w:val="24"/>
          <w:szCs w:val="24"/>
          <w:rtl w:val="0"/>
        </w:rPr>
        <w:t xml:space="preserve"> from the new </w:t>
      </w:r>
      <w:r w:rsidDel="00000000" w:rsidR="00000000" w:rsidRPr="00000000">
        <w:rPr>
          <w:b w:val="1"/>
          <w:sz w:val="24"/>
          <w:szCs w:val="24"/>
          <w:rtl w:val="0"/>
        </w:rPr>
        <w:t xml:space="preserve">SalesByYearsNPrice</w:t>
      </w:r>
      <w:r w:rsidDel="00000000" w:rsidR="00000000" w:rsidRPr="00000000">
        <w:rPr>
          <w:sz w:val="24"/>
          <w:szCs w:val="24"/>
          <w:rtl w:val="0"/>
        </w:rPr>
        <w:t xml:space="preserve"> table, which was created as a reference from the </w:t>
      </w:r>
      <w:r w:rsidDel="00000000" w:rsidR="00000000" w:rsidRPr="00000000">
        <w:rPr>
          <w:b w:val="1"/>
          <w:sz w:val="24"/>
          <w:szCs w:val="24"/>
          <w:rtl w:val="0"/>
        </w:rPr>
        <w:t xml:space="preserve">FactInternetSales</w:t>
      </w:r>
      <w:r w:rsidDel="00000000" w:rsidR="00000000" w:rsidRPr="00000000">
        <w:rPr>
          <w:sz w:val="24"/>
          <w:szCs w:val="24"/>
          <w:rtl w:val="0"/>
        </w:rPr>
        <w:t xml:space="preserve"> table, and removed all other columns.</w:t>
      </w:r>
    </w:p>
    <w:p w:rsidR="00000000" w:rsidDel="00000000" w:rsidP="00000000" w:rsidRDefault="00000000" w:rsidRPr="00000000" w14:paraId="0000003A">
      <w:pPr>
        <w:keepLines w:val="1"/>
        <w:widowControl w:val="1"/>
        <w:shd w:fill="ffffff" w:val="clear"/>
        <w:spacing w:line="240" w:lineRule="auto"/>
        <w:rPr>
          <w:sz w:val="24"/>
          <w:szCs w:val="24"/>
        </w:rPr>
      </w:pPr>
      <w:r w:rsidDel="00000000" w:rsidR="00000000" w:rsidRPr="00000000">
        <w:rPr>
          <w:color w:val="808080"/>
        </w:rPr>
        <w:drawing>
          <wp:inline distB="114300" distT="114300" distL="114300" distR="114300">
            <wp:extent cx="3681202" cy="2069575"/>
            <wp:effectExtent b="0" l="0" r="0" t="0"/>
            <wp:docPr id="255" name="image20.png"/>
            <a:graphic>
              <a:graphicData uri="http://schemas.openxmlformats.org/drawingml/2006/picture">
                <pic:pic>
                  <pic:nvPicPr>
                    <pic:cNvPr id="0" name="image20.png"/>
                    <pic:cNvPicPr preferRelativeResize="0"/>
                  </pic:nvPicPr>
                  <pic:blipFill>
                    <a:blip r:embed="rId24"/>
                    <a:srcRect b="7757" l="28571" r="-8731" t="12083"/>
                    <a:stretch>
                      <a:fillRect/>
                    </a:stretch>
                  </pic:blipFill>
                  <pic:spPr>
                    <a:xfrm>
                      <a:off x="0" y="0"/>
                      <a:ext cx="3681202" cy="20695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C">
      <w:pPr>
        <w:keepLines w:val="1"/>
        <w:widowControl w:val="1"/>
        <w:shd w:fill="ffffff" w:val="clear"/>
        <w:spacing w:after="240" w:before="240" w:line="240" w:lineRule="auto"/>
        <w:ind w:left="0" w:right="600" w:firstLine="0"/>
        <w:rPr>
          <w:sz w:val="24"/>
          <w:szCs w:val="24"/>
        </w:rPr>
      </w:pPr>
      <w:r w:rsidDel="00000000" w:rsidR="00000000" w:rsidRPr="00000000">
        <w:rPr>
          <w:sz w:val="24"/>
          <w:szCs w:val="24"/>
          <w:rtl w:val="0"/>
        </w:rPr>
        <w:t xml:space="preserve"> Next, we applied a </w:t>
      </w:r>
      <w:r w:rsidDel="00000000" w:rsidR="00000000" w:rsidRPr="00000000">
        <w:rPr>
          <w:b w:val="1"/>
          <w:sz w:val="24"/>
          <w:szCs w:val="24"/>
          <w:rtl w:val="0"/>
        </w:rPr>
        <w:t xml:space="preserve">pivot transformation</w:t>
      </w:r>
      <w:r w:rsidDel="00000000" w:rsidR="00000000" w:rsidRPr="00000000">
        <w:rPr>
          <w:sz w:val="24"/>
          <w:szCs w:val="24"/>
          <w:rtl w:val="0"/>
        </w:rPr>
        <w:t xml:space="preserve"> by selecting the </w:t>
      </w:r>
      <w:r w:rsidDel="00000000" w:rsidR="00000000" w:rsidRPr="00000000">
        <w:rPr>
          <w:b w:val="1"/>
          <w:sz w:val="24"/>
          <w:szCs w:val="24"/>
          <w:rtl w:val="0"/>
        </w:rPr>
        <w:t xml:space="preserve">OrderYear</w:t>
      </w:r>
      <w:r w:rsidDel="00000000" w:rsidR="00000000" w:rsidRPr="00000000">
        <w:rPr>
          <w:sz w:val="24"/>
          <w:szCs w:val="24"/>
          <w:rtl w:val="0"/>
        </w:rPr>
        <w:t xml:space="preserve"> column and pivoting the </w:t>
      </w:r>
      <w:r w:rsidDel="00000000" w:rsidR="00000000" w:rsidRPr="00000000">
        <w:rPr>
          <w:b w:val="1"/>
          <w:sz w:val="24"/>
          <w:szCs w:val="24"/>
          <w:rtl w:val="0"/>
        </w:rPr>
        <w:t xml:space="preserve">SalesAmount</w:t>
      </w:r>
      <w:r w:rsidDel="00000000" w:rsidR="00000000" w:rsidRPr="00000000">
        <w:rPr>
          <w:sz w:val="24"/>
          <w:szCs w:val="24"/>
          <w:rtl w:val="0"/>
        </w:rPr>
        <w:t xml:space="preserve"> column based on it, in order to restructure the data into a </w:t>
      </w:r>
      <w:r w:rsidDel="00000000" w:rsidR="00000000" w:rsidRPr="00000000">
        <w:rPr>
          <w:b w:val="1"/>
          <w:sz w:val="24"/>
          <w:szCs w:val="24"/>
          <w:rtl w:val="0"/>
        </w:rPr>
        <w:t xml:space="preserve">panel (wide) format</w:t>
      </w:r>
      <w:r w:rsidDel="00000000" w:rsidR="00000000" w:rsidRPr="00000000">
        <w:rPr>
          <w:sz w:val="24"/>
          <w:szCs w:val="24"/>
          <w:rtl w:val="0"/>
        </w:rPr>
        <w:t xml:space="preserve">.</w:t>
      </w:r>
    </w:p>
    <w:p w:rsidR="00000000" w:rsidDel="00000000" w:rsidP="00000000" w:rsidRDefault="00000000" w:rsidRPr="00000000" w14:paraId="0000003D">
      <w:pPr>
        <w:keepLines w:val="1"/>
        <w:widowControl w:val="1"/>
        <w:shd w:fill="ffffff" w:val="clear"/>
        <w:spacing w:line="240" w:lineRule="auto"/>
        <w:rPr>
          <w:sz w:val="24"/>
          <w:szCs w:val="24"/>
        </w:rPr>
      </w:pPr>
      <w:r w:rsidDel="00000000" w:rsidR="00000000" w:rsidRPr="00000000">
        <w:rPr>
          <w:color w:val="808080"/>
        </w:rPr>
        <w:drawing>
          <wp:inline distB="114300" distT="114300" distL="114300" distR="114300">
            <wp:extent cx="4028123" cy="2266962"/>
            <wp:effectExtent b="0" l="0" r="0" t="0"/>
            <wp:docPr id="25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028123" cy="226696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Lines w:val="1"/>
        <w:widowControl w:val="1"/>
        <w:shd w:fill="ffffff" w:val="clear"/>
        <w:spacing w:after="240" w:before="240" w:line="240" w:lineRule="auto"/>
        <w:ind w:right="600"/>
        <w:rPr>
          <w:sz w:val="24"/>
          <w:szCs w:val="24"/>
        </w:rPr>
      </w:pPr>
      <w:r w:rsidDel="00000000" w:rsidR="00000000" w:rsidRPr="00000000">
        <w:rPr>
          <w:rtl w:val="0"/>
        </w:rPr>
      </w:r>
    </w:p>
    <w:p w:rsidR="00000000" w:rsidDel="00000000" w:rsidP="00000000" w:rsidRDefault="00000000" w:rsidRPr="00000000" w14:paraId="0000003F">
      <w:pPr>
        <w:keepLines w:val="1"/>
        <w:widowControl w:val="1"/>
        <w:shd w:fill="ffffff" w:val="clear"/>
        <w:spacing w:after="240" w:before="240" w:line="240" w:lineRule="auto"/>
        <w:rPr>
          <w:sz w:val="24"/>
          <w:szCs w:val="24"/>
        </w:rPr>
      </w:pPr>
      <w:r w:rsidDel="00000000" w:rsidR="00000000" w:rsidRPr="00000000">
        <w:rPr>
          <w:sz w:val="24"/>
          <w:szCs w:val="24"/>
          <w:rtl w:val="0"/>
        </w:rPr>
        <w:t xml:space="preserve">In this task, we primarily worked with </w:t>
      </w:r>
      <w:r w:rsidDel="00000000" w:rsidR="00000000" w:rsidRPr="00000000">
        <w:rPr>
          <w:b w:val="1"/>
          <w:sz w:val="24"/>
          <w:szCs w:val="24"/>
          <w:rtl w:val="0"/>
        </w:rPr>
        <w:t xml:space="preserve">joins</w:t>
      </w:r>
      <w:r w:rsidDel="00000000" w:rsidR="00000000" w:rsidRPr="00000000">
        <w:rPr>
          <w:sz w:val="24"/>
          <w:szCs w:val="24"/>
          <w:rtl w:val="0"/>
        </w:rPr>
        <w:t xml:space="preserve">. As in the previous task, we started by creating a new table called </w:t>
      </w:r>
      <w:r w:rsidDel="00000000" w:rsidR="00000000" w:rsidRPr="00000000">
        <w:rPr>
          <w:b w:val="1"/>
          <w:sz w:val="24"/>
          <w:szCs w:val="24"/>
          <w:rtl w:val="0"/>
        </w:rPr>
        <w:t xml:space="preserve">SalesByCountry</w:t>
      </w:r>
      <w:r w:rsidDel="00000000" w:rsidR="00000000" w:rsidRPr="00000000">
        <w:rPr>
          <w:sz w:val="24"/>
          <w:szCs w:val="24"/>
          <w:rtl w:val="0"/>
        </w:rPr>
        <w:t xml:space="preserve">, using </w:t>
      </w:r>
      <w:r w:rsidDel="00000000" w:rsidR="00000000" w:rsidRPr="00000000">
        <w:rPr>
          <w:b w:val="1"/>
          <w:sz w:val="24"/>
          <w:szCs w:val="24"/>
          <w:rtl w:val="0"/>
        </w:rPr>
        <w:t xml:space="preserve">FactInternetSales</w:t>
      </w:r>
      <w:r w:rsidDel="00000000" w:rsidR="00000000" w:rsidRPr="00000000">
        <w:rPr>
          <w:sz w:val="24"/>
          <w:szCs w:val="24"/>
          <w:rtl w:val="0"/>
        </w:rPr>
        <w:t xml:space="preserve"> as the reference. Initially, we selected the columns: </w:t>
      </w:r>
      <w:r w:rsidDel="00000000" w:rsidR="00000000" w:rsidRPr="00000000">
        <w:rPr>
          <w:rFonts w:ascii="Roboto Mono" w:cs="Roboto Mono" w:eastAsia="Roboto Mono" w:hAnsi="Roboto Mono"/>
          <w:color w:val="188038"/>
          <w:sz w:val="24"/>
          <w:szCs w:val="24"/>
          <w:rtl w:val="0"/>
        </w:rPr>
        <w:t xml:space="preserve">ProductKey</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Order Year</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SalesAmount</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SalesTerritoryKey</w:t>
      </w:r>
      <w:r w:rsidDel="00000000" w:rsidR="00000000" w:rsidRPr="00000000">
        <w:rPr>
          <w:sz w:val="24"/>
          <w:szCs w:val="24"/>
          <w:rtl w:val="0"/>
        </w:rPr>
        <w:t xml:space="preserve">.</w:t>
      </w:r>
    </w:p>
    <w:p w:rsidR="00000000" w:rsidDel="00000000" w:rsidP="00000000" w:rsidRDefault="00000000" w:rsidRPr="00000000" w14:paraId="00000040">
      <w:pPr>
        <w:keepLines w:val="1"/>
        <w:widowControl w:val="1"/>
        <w:shd w:fill="ffffff" w:val="clear"/>
        <w:spacing w:after="240" w:before="240" w:line="240" w:lineRule="auto"/>
        <w:rPr>
          <w:sz w:val="24"/>
          <w:szCs w:val="24"/>
        </w:rPr>
      </w:pPr>
      <w:r w:rsidDel="00000000" w:rsidR="00000000" w:rsidRPr="00000000">
        <w:rPr>
          <w:sz w:val="24"/>
          <w:szCs w:val="24"/>
          <w:rtl w:val="0"/>
        </w:rPr>
        <w:t xml:space="preserve">Next, we performed a </w:t>
      </w:r>
      <w:r w:rsidDel="00000000" w:rsidR="00000000" w:rsidRPr="00000000">
        <w:rPr>
          <w:b w:val="1"/>
          <w:sz w:val="24"/>
          <w:szCs w:val="24"/>
          <w:rtl w:val="0"/>
        </w:rPr>
        <w:t xml:space="preserve">left outer join</w:t>
      </w:r>
      <w:r w:rsidDel="00000000" w:rsidR="00000000" w:rsidRPr="00000000">
        <w:rPr>
          <w:sz w:val="24"/>
          <w:szCs w:val="24"/>
          <w:rtl w:val="0"/>
        </w:rPr>
        <w:t xml:space="preserve"> with the </w:t>
      </w:r>
      <w:r w:rsidDel="00000000" w:rsidR="00000000" w:rsidRPr="00000000">
        <w:rPr>
          <w:b w:val="1"/>
          <w:sz w:val="24"/>
          <w:szCs w:val="24"/>
          <w:rtl w:val="0"/>
        </w:rPr>
        <w:t xml:space="preserve">DimSalesTerritory</w:t>
      </w:r>
      <w:r w:rsidDel="00000000" w:rsidR="00000000" w:rsidRPr="00000000">
        <w:rPr>
          <w:sz w:val="24"/>
          <w:szCs w:val="24"/>
          <w:rtl w:val="0"/>
        </w:rPr>
        <w:t xml:space="preserve"> table. After expanding the resulting table, we were able to retrieve the </w:t>
      </w:r>
      <w:r w:rsidDel="00000000" w:rsidR="00000000" w:rsidRPr="00000000">
        <w:rPr>
          <w:rFonts w:ascii="Roboto Mono" w:cs="Roboto Mono" w:eastAsia="Roboto Mono" w:hAnsi="Roboto Mono"/>
          <w:color w:val="188038"/>
          <w:sz w:val="24"/>
          <w:szCs w:val="24"/>
          <w:rtl w:val="0"/>
        </w:rPr>
        <w:t xml:space="preserve">SalesTerritoryCountry</w:t>
      </w:r>
      <w:r w:rsidDel="00000000" w:rsidR="00000000" w:rsidRPr="00000000">
        <w:rPr>
          <w:sz w:val="24"/>
          <w:szCs w:val="24"/>
          <w:rtl w:val="0"/>
        </w:rPr>
        <w:t xml:space="preserve"> column, as shown in the screenshot.</w:t>
      </w:r>
    </w:p>
    <w:p w:rsidR="00000000" w:rsidDel="00000000" w:rsidP="00000000" w:rsidRDefault="00000000" w:rsidRPr="00000000" w14:paraId="00000041">
      <w:pPr>
        <w:keepLines w:val="1"/>
        <w:widowControl w:val="1"/>
        <w:shd w:fill="ffffff" w:val="clear"/>
        <w:spacing w:after="240" w:before="240" w:line="240" w:lineRule="auto"/>
        <w:rPr>
          <w:sz w:val="24"/>
          <w:szCs w:val="24"/>
        </w:rPr>
      </w:pPr>
      <w:r w:rsidDel="00000000" w:rsidR="00000000" w:rsidRPr="00000000">
        <w:rPr>
          <w:sz w:val="24"/>
          <w:szCs w:val="24"/>
          <w:rtl w:val="0"/>
        </w:rPr>
        <w:t xml:space="preserve">Following this, we sequentially joined three additional tables:</w:t>
      </w:r>
    </w:p>
    <w:p w:rsidR="00000000" w:rsidDel="00000000" w:rsidP="00000000" w:rsidRDefault="00000000" w:rsidRPr="00000000" w14:paraId="00000042">
      <w:pPr>
        <w:keepLines w:val="1"/>
        <w:widowControl w:val="1"/>
        <w:numPr>
          <w:ilvl w:val="0"/>
          <w:numId w:val="2"/>
        </w:numPr>
        <w:shd w:fill="ffffff" w:val="clear"/>
        <w:spacing w:after="0" w:afterAutospacing="0" w:before="240" w:line="240" w:lineRule="auto"/>
        <w:ind w:left="720" w:hanging="360"/>
        <w:rPr>
          <w:sz w:val="24"/>
          <w:szCs w:val="24"/>
        </w:rPr>
      </w:pPr>
      <w:r w:rsidDel="00000000" w:rsidR="00000000" w:rsidRPr="00000000">
        <w:rPr>
          <w:b w:val="1"/>
          <w:sz w:val="24"/>
          <w:szCs w:val="24"/>
          <w:rtl w:val="0"/>
        </w:rPr>
        <w:t xml:space="preserve">DimProduct</w:t>
      </w:r>
      <w:r w:rsidDel="00000000" w:rsidR="00000000" w:rsidRPr="00000000">
        <w:rPr>
          <w:sz w:val="24"/>
          <w:szCs w:val="24"/>
          <w:rtl w:val="0"/>
        </w:rPr>
        <w:t xml:space="preserve"> on </w:t>
      </w:r>
      <w:r w:rsidDel="00000000" w:rsidR="00000000" w:rsidRPr="00000000">
        <w:rPr>
          <w:rFonts w:ascii="Roboto Mono" w:cs="Roboto Mono" w:eastAsia="Roboto Mono" w:hAnsi="Roboto Mono"/>
          <w:color w:val="188038"/>
          <w:sz w:val="24"/>
          <w:szCs w:val="24"/>
          <w:rtl w:val="0"/>
        </w:rPr>
        <w:t xml:space="preserve">ProductKey</w:t>
        <w:br w:type="textWrapping"/>
      </w:r>
    </w:p>
    <w:p w:rsidR="00000000" w:rsidDel="00000000" w:rsidP="00000000" w:rsidRDefault="00000000" w:rsidRPr="00000000" w14:paraId="00000043">
      <w:pPr>
        <w:keepLines w:val="1"/>
        <w:widowControl w:val="1"/>
        <w:numPr>
          <w:ilvl w:val="0"/>
          <w:numId w:val="2"/>
        </w:numPr>
        <w:shd w:fill="ffffff" w:val="clea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DimProductSubcategory</w:t>
      </w:r>
      <w:r w:rsidDel="00000000" w:rsidR="00000000" w:rsidRPr="00000000">
        <w:rPr>
          <w:sz w:val="24"/>
          <w:szCs w:val="24"/>
          <w:rtl w:val="0"/>
        </w:rPr>
        <w:t xml:space="preserve"> on </w:t>
      </w:r>
      <w:r w:rsidDel="00000000" w:rsidR="00000000" w:rsidRPr="00000000">
        <w:rPr>
          <w:rFonts w:ascii="Roboto Mono" w:cs="Roboto Mono" w:eastAsia="Roboto Mono" w:hAnsi="Roboto Mono"/>
          <w:color w:val="188038"/>
          <w:sz w:val="24"/>
          <w:szCs w:val="24"/>
          <w:rtl w:val="0"/>
        </w:rPr>
        <w:t xml:space="preserve">ProductSubcategoryKey</w:t>
        <w:br w:type="textWrapping"/>
      </w:r>
    </w:p>
    <w:p w:rsidR="00000000" w:rsidDel="00000000" w:rsidP="00000000" w:rsidRDefault="00000000" w:rsidRPr="00000000" w14:paraId="00000044">
      <w:pPr>
        <w:keepLines w:val="1"/>
        <w:widowControl w:val="1"/>
        <w:numPr>
          <w:ilvl w:val="0"/>
          <w:numId w:val="2"/>
        </w:numPr>
        <w:shd w:fill="ffffff" w:val="clear"/>
        <w:spacing w:after="240" w:before="0" w:beforeAutospacing="0" w:line="240" w:lineRule="auto"/>
        <w:ind w:left="720" w:hanging="360"/>
        <w:rPr>
          <w:sz w:val="24"/>
          <w:szCs w:val="24"/>
        </w:rPr>
      </w:pPr>
      <w:r w:rsidDel="00000000" w:rsidR="00000000" w:rsidRPr="00000000">
        <w:rPr>
          <w:b w:val="1"/>
          <w:sz w:val="24"/>
          <w:szCs w:val="24"/>
          <w:rtl w:val="0"/>
        </w:rPr>
        <w:t xml:space="preserve">DimProductCategory</w:t>
      </w:r>
      <w:r w:rsidDel="00000000" w:rsidR="00000000" w:rsidRPr="00000000">
        <w:rPr>
          <w:sz w:val="24"/>
          <w:szCs w:val="24"/>
          <w:rtl w:val="0"/>
        </w:rPr>
        <w:t xml:space="preserve"> on </w:t>
      </w:r>
      <w:r w:rsidDel="00000000" w:rsidR="00000000" w:rsidRPr="00000000">
        <w:rPr>
          <w:rFonts w:ascii="Roboto Mono" w:cs="Roboto Mono" w:eastAsia="Roboto Mono" w:hAnsi="Roboto Mono"/>
          <w:color w:val="188038"/>
          <w:sz w:val="24"/>
          <w:szCs w:val="24"/>
          <w:rtl w:val="0"/>
        </w:rPr>
        <w:t xml:space="preserve">ProductCategoryKey</w:t>
        <w:br w:type="textWrapping"/>
      </w:r>
    </w:p>
    <w:p w:rsidR="00000000" w:rsidDel="00000000" w:rsidP="00000000" w:rsidRDefault="00000000" w:rsidRPr="00000000" w14:paraId="00000045">
      <w:pPr>
        <w:keepLines w:val="1"/>
        <w:widowControl w:val="1"/>
        <w:shd w:fill="ffffff" w:val="clear"/>
        <w:spacing w:after="240" w:before="240" w:line="240" w:lineRule="auto"/>
        <w:rPr>
          <w:sz w:val="24"/>
          <w:szCs w:val="24"/>
        </w:rPr>
      </w:pPr>
      <w:r w:rsidDel="00000000" w:rsidR="00000000" w:rsidRPr="00000000">
        <w:rPr>
          <w:sz w:val="24"/>
          <w:szCs w:val="24"/>
          <w:rtl w:val="0"/>
        </w:rPr>
        <w:t xml:space="preserve">These joins ultimately allowed us to access the </w:t>
      </w:r>
      <w:r w:rsidDel="00000000" w:rsidR="00000000" w:rsidRPr="00000000">
        <w:rPr>
          <w:rFonts w:ascii="Roboto Mono" w:cs="Roboto Mono" w:eastAsia="Roboto Mono" w:hAnsi="Roboto Mono"/>
          <w:color w:val="188038"/>
          <w:sz w:val="24"/>
          <w:szCs w:val="24"/>
          <w:rtl w:val="0"/>
        </w:rPr>
        <w:t xml:space="preserve">EnglishProductCategory</w:t>
      </w:r>
      <w:r w:rsidDel="00000000" w:rsidR="00000000" w:rsidRPr="00000000">
        <w:rPr>
          <w:sz w:val="24"/>
          <w:szCs w:val="24"/>
          <w:rtl w:val="0"/>
        </w:rPr>
        <w:t xml:space="preserve"> column from the </w:t>
      </w:r>
      <w:r w:rsidDel="00000000" w:rsidR="00000000" w:rsidRPr="00000000">
        <w:rPr>
          <w:b w:val="1"/>
          <w:sz w:val="24"/>
          <w:szCs w:val="24"/>
          <w:rtl w:val="0"/>
        </w:rPr>
        <w:t xml:space="preserve">DimProductCategory</w:t>
      </w:r>
      <w:r w:rsidDel="00000000" w:rsidR="00000000" w:rsidRPr="00000000">
        <w:rPr>
          <w:sz w:val="24"/>
          <w:szCs w:val="24"/>
          <w:rtl w:val="0"/>
        </w:rPr>
        <w:t xml:space="preserve"> table.</w:t>
      </w:r>
    </w:p>
    <w:p w:rsidR="00000000" w:rsidDel="00000000" w:rsidP="00000000" w:rsidRDefault="00000000" w:rsidRPr="00000000" w14:paraId="00000046">
      <w:pPr>
        <w:keepLines w:val="1"/>
        <w:widowControl w:val="1"/>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047">
      <w:pPr>
        <w:keepLines w:val="1"/>
        <w:widowControl w:val="1"/>
        <w:shd w:fill="ffffff" w:val="clear"/>
        <w:spacing w:after="240" w:before="240" w:line="240" w:lineRule="auto"/>
        <w:ind w:left="0" w:right="600" w:firstLine="0"/>
        <w:rPr>
          <w:sz w:val="24"/>
          <w:szCs w:val="24"/>
        </w:rPr>
      </w:pPr>
      <w:r w:rsidDel="00000000" w:rsidR="00000000" w:rsidRPr="00000000">
        <w:rPr>
          <w:rtl w:val="0"/>
        </w:rPr>
      </w:r>
    </w:p>
    <w:p w:rsidR="00000000" w:rsidDel="00000000" w:rsidP="00000000" w:rsidRDefault="00000000" w:rsidRPr="00000000" w14:paraId="0000004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65537" cy="1657818"/>
            <wp:effectExtent b="0" l="0" r="0" t="0"/>
            <wp:docPr id="22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965537" cy="1657818"/>
                    </a:xfrm>
                    <a:prstGeom prst="rect"/>
                    <a:ln/>
                  </pic:spPr>
                </pic:pic>
              </a:graphicData>
            </a:graphic>
          </wp:inline>
        </w:drawing>
      </w:r>
      <w:r w:rsidDel="00000000" w:rsidR="00000000" w:rsidRPr="00000000">
        <w:rPr>
          <w:color w:val="808080"/>
        </w:rPr>
        <w:drawing>
          <wp:inline distB="114300" distT="114300" distL="114300" distR="114300">
            <wp:extent cx="3085148" cy="1736271"/>
            <wp:effectExtent b="0" l="0" r="0" t="0"/>
            <wp:docPr id="23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085148" cy="1736271"/>
                    </a:xfrm>
                    <a:prstGeom prst="rect"/>
                    <a:ln/>
                  </pic:spPr>
                </pic:pic>
              </a:graphicData>
            </a:graphic>
          </wp:inline>
        </w:drawing>
      </w:r>
      <w:r w:rsidDel="00000000" w:rsidR="00000000" w:rsidRPr="00000000">
        <w:rPr>
          <w:color w:val="808080"/>
        </w:rPr>
        <w:drawing>
          <wp:inline distB="114300" distT="114300" distL="114300" distR="114300">
            <wp:extent cx="3144203" cy="1779531"/>
            <wp:effectExtent b="0" l="0" r="0" t="0"/>
            <wp:docPr id="25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144203" cy="1779531"/>
                    </a:xfrm>
                    <a:prstGeom prst="rect"/>
                    <a:ln/>
                  </pic:spPr>
                </pic:pic>
              </a:graphicData>
            </a:graphic>
          </wp:inline>
        </w:drawing>
      </w:r>
      <w:r w:rsidDel="00000000" w:rsidR="00000000" w:rsidRPr="00000000">
        <w:rPr>
          <w:color w:val="808080"/>
        </w:rPr>
        <w:drawing>
          <wp:inline distB="114300" distT="114300" distL="114300" distR="114300">
            <wp:extent cx="2911510" cy="1633286"/>
            <wp:effectExtent b="0" l="0" r="0" t="0"/>
            <wp:docPr id="25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911510" cy="163328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A">
      <w:pPr>
        <w:keepLines w:val="1"/>
        <w:widowControl w:val="1"/>
        <w:shd w:fill="ffffff" w:val="clear"/>
        <w:spacing w:after="24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Next, we transformed the previously defined </w:t>
      </w:r>
      <w:r w:rsidDel="00000000" w:rsidR="00000000" w:rsidRPr="00000000">
        <w:rPr>
          <w:rFonts w:ascii="Arial" w:cs="Arial" w:eastAsia="Arial" w:hAnsi="Arial"/>
          <w:b w:val="1"/>
          <w:color w:val="808080"/>
          <w:rtl w:val="0"/>
        </w:rPr>
        <w:t xml:space="preserve">SalesByCountry</w:t>
      </w:r>
      <w:r w:rsidDel="00000000" w:rsidR="00000000" w:rsidRPr="00000000">
        <w:rPr>
          <w:rFonts w:ascii="Arial" w:cs="Arial" w:eastAsia="Arial" w:hAnsi="Arial"/>
          <w:color w:val="808080"/>
          <w:rtl w:val="0"/>
        </w:rPr>
        <w:t xml:space="preserve"> table using the </w:t>
      </w:r>
      <w:r w:rsidDel="00000000" w:rsidR="00000000" w:rsidRPr="00000000">
        <w:rPr>
          <w:rFonts w:ascii="Arial" w:cs="Arial" w:eastAsia="Arial" w:hAnsi="Arial"/>
          <w:b w:val="1"/>
          <w:color w:val="808080"/>
          <w:rtl w:val="0"/>
        </w:rPr>
        <w:t xml:space="preserve">Group By</w:t>
      </w:r>
      <w:r w:rsidDel="00000000" w:rsidR="00000000" w:rsidRPr="00000000">
        <w:rPr>
          <w:rFonts w:ascii="Arial" w:cs="Arial" w:eastAsia="Arial" w:hAnsi="Arial"/>
          <w:color w:val="808080"/>
          <w:rtl w:val="0"/>
        </w:rPr>
        <w:t xml:space="preserve"> function in Power BI. Specifically, we grouped the data by </w:t>
      </w:r>
      <w:r w:rsidDel="00000000" w:rsidR="00000000" w:rsidRPr="00000000">
        <w:rPr>
          <w:rFonts w:ascii="Roboto Mono" w:cs="Roboto Mono" w:eastAsia="Roboto Mono" w:hAnsi="Roboto Mono"/>
          <w:color w:val="188038"/>
          <w:rtl w:val="0"/>
        </w:rPr>
        <w:t xml:space="preserve">Order Year</w:t>
      </w:r>
      <w:r w:rsidDel="00000000" w:rsidR="00000000" w:rsidRPr="00000000">
        <w:rPr>
          <w:rFonts w:ascii="Arial" w:cs="Arial" w:eastAsia="Arial" w:hAnsi="Arial"/>
          <w:color w:val="808080"/>
          <w:rtl w:val="0"/>
        </w:rPr>
        <w:t xml:space="preserve">, </w:t>
      </w:r>
      <w:r w:rsidDel="00000000" w:rsidR="00000000" w:rsidRPr="00000000">
        <w:rPr>
          <w:rFonts w:ascii="Roboto Mono" w:cs="Roboto Mono" w:eastAsia="Roboto Mono" w:hAnsi="Roboto Mono"/>
          <w:color w:val="188038"/>
          <w:rtl w:val="0"/>
        </w:rPr>
        <w:t xml:space="preserve">SalesTerritoryCountry</w:t>
      </w:r>
      <w:r w:rsidDel="00000000" w:rsidR="00000000" w:rsidRPr="00000000">
        <w:rPr>
          <w:rFonts w:ascii="Arial" w:cs="Arial" w:eastAsia="Arial" w:hAnsi="Arial"/>
          <w:color w:val="808080"/>
          <w:rtl w:val="0"/>
        </w:rPr>
        <w:t xml:space="preserve">, and </w:t>
      </w:r>
      <w:r w:rsidDel="00000000" w:rsidR="00000000" w:rsidRPr="00000000">
        <w:rPr>
          <w:rFonts w:ascii="Roboto Mono" w:cs="Roboto Mono" w:eastAsia="Roboto Mono" w:hAnsi="Roboto Mono"/>
          <w:color w:val="188038"/>
          <w:rtl w:val="0"/>
        </w:rPr>
        <w:t xml:space="preserve">EnglishProductCategoryName</w:t>
      </w:r>
      <w:r w:rsidDel="00000000" w:rsidR="00000000" w:rsidRPr="00000000">
        <w:rPr>
          <w:rFonts w:ascii="Arial" w:cs="Arial" w:eastAsia="Arial" w:hAnsi="Arial"/>
          <w:color w:val="808080"/>
          <w:rtl w:val="0"/>
        </w:rPr>
        <w:t xml:space="preserve">.</w:t>
      </w:r>
    </w:p>
    <w:p w:rsidR="00000000" w:rsidDel="00000000" w:rsidP="00000000" w:rsidRDefault="00000000" w:rsidRPr="00000000" w14:paraId="0000004B">
      <w:pPr>
        <w:keepLines w:val="1"/>
        <w:widowControl w:val="1"/>
        <w:shd w:fill="ffffff" w:val="clear"/>
        <w:spacing w:after="240" w:before="24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For each unique combination of these three fields, we aggregated the data by </w:t>
      </w:r>
      <w:r w:rsidDel="00000000" w:rsidR="00000000" w:rsidRPr="00000000">
        <w:rPr>
          <w:rFonts w:ascii="Arial" w:cs="Arial" w:eastAsia="Arial" w:hAnsi="Arial"/>
          <w:b w:val="1"/>
          <w:color w:val="808080"/>
          <w:rtl w:val="0"/>
        </w:rPr>
        <w:t xml:space="preserve">summing the </w:t>
      </w:r>
      <w:r w:rsidDel="00000000" w:rsidR="00000000" w:rsidRPr="00000000">
        <w:rPr>
          <w:rFonts w:ascii="Roboto Mono" w:cs="Roboto Mono" w:eastAsia="Roboto Mono" w:hAnsi="Roboto Mono"/>
          <w:b w:val="1"/>
          <w:color w:val="188038"/>
          <w:rtl w:val="0"/>
        </w:rPr>
        <w:t xml:space="preserve">SalesAmount</w:t>
      </w:r>
      <w:r w:rsidDel="00000000" w:rsidR="00000000" w:rsidRPr="00000000">
        <w:rPr>
          <w:rFonts w:ascii="Arial" w:cs="Arial" w:eastAsia="Arial" w:hAnsi="Arial"/>
          <w:color w:val="808080"/>
          <w:rtl w:val="0"/>
        </w:rPr>
        <w:t xml:space="preserve">. This allowed us to easily retrieve the total sales for a specific year, within a particular sales territory, and for a given English product category.</w:t>
      </w:r>
    </w:p>
    <w:p w:rsidR="00000000" w:rsidDel="00000000" w:rsidP="00000000" w:rsidRDefault="00000000" w:rsidRPr="00000000" w14:paraId="0000004C">
      <w:pPr>
        <w:keepLines w:val="1"/>
        <w:widowControl w:val="1"/>
        <w:shd w:fill="ffffff" w:val="clear"/>
        <w:spacing w:after="240" w:before="240" w:line="240" w:lineRule="auto"/>
        <w:ind w:left="720" w:firstLine="0"/>
        <w:rPr>
          <w:color w:val="808080"/>
        </w:rPr>
      </w:pPr>
      <w:r w:rsidDel="00000000" w:rsidR="00000000" w:rsidRPr="00000000">
        <w:rPr>
          <w:color w:val="808080"/>
        </w:rPr>
        <w:drawing>
          <wp:inline distB="114300" distT="114300" distL="114300" distR="114300">
            <wp:extent cx="3764589" cy="2119061"/>
            <wp:effectExtent b="0" l="0" r="0" t="0"/>
            <wp:docPr id="24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764589" cy="211906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keepLines w:val="1"/>
        <w:widowControl w:val="1"/>
        <w:shd w:fill="ffffff" w:val="clear"/>
        <w:spacing w:line="240" w:lineRule="auto"/>
        <w:ind w:left="0" w:firstLine="0"/>
        <w:rPr/>
      </w:pPr>
      <w:bookmarkStart w:colFirst="0" w:colLast="0" w:name="_heading=h.2889foo7dgmd" w:id="2"/>
      <w:bookmarkEnd w:id="2"/>
      <w:r w:rsidDel="00000000" w:rsidR="00000000" w:rsidRPr="00000000">
        <w:rPr>
          <w:rtl w:val="0"/>
        </w:rPr>
        <w:t xml:space="preserve">PART B</w:t>
      </w:r>
    </w:p>
    <w:p w:rsidR="00000000" w:rsidDel="00000000" w:rsidP="00000000" w:rsidRDefault="00000000" w:rsidRPr="00000000" w14:paraId="0000004E">
      <w:pPr>
        <w:keepLines w:val="1"/>
        <w:widowControl w:val="1"/>
        <w:shd w:fill="ffffff" w:val="clear"/>
        <w:spacing w:after="240" w:before="240" w:line="240" w:lineRule="auto"/>
        <w:ind w:left="720" w:firstLine="0"/>
        <w:rPr>
          <w:rFonts w:ascii="Times New Roman" w:cs="Times New Roman" w:eastAsia="Times New Roman" w:hAnsi="Times New Roman"/>
          <w:color w:val="808080"/>
          <w:sz w:val="26"/>
          <w:szCs w:val="26"/>
        </w:rPr>
      </w:pPr>
      <w:r w:rsidDel="00000000" w:rsidR="00000000" w:rsidRPr="00000000">
        <w:rPr>
          <w:color w:val="808080"/>
        </w:rPr>
        <w:drawing>
          <wp:inline distB="114300" distT="114300" distL="114300" distR="114300">
            <wp:extent cx="3105628" cy="1747797"/>
            <wp:effectExtent b="0" l="0" r="0" t="0"/>
            <wp:docPr id="24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105628" cy="174779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Lines w:val="1"/>
        <w:widowControl w:val="1"/>
        <w:shd w:fill="ffffff" w:val="clear"/>
        <w:spacing w:after="240" w:before="240" w:line="240" w:lineRule="auto"/>
        <w:rPr>
          <w:color w:val="808080"/>
        </w:rPr>
      </w:pPr>
      <w:r w:rsidDel="00000000" w:rsidR="00000000" w:rsidRPr="00000000">
        <w:rPr>
          <w:color w:val="808080"/>
          <w:rtl w:val="0"/>
        </w:rPr>
        <w:t xml:space="preserve">In this section, I loaded data using the </w:t>
      </w:r>
      <w:r w:rsidDel="00000000" w:rsidR="00000000" w:rsidRPr="00000000">
        <w:rPr>
          <w:b w:val="1"/>
          <w:color w:val="808080"/>
          <w:rtl w:val="0"/>
        </w:rPr>
        <w:t xml:space="preserve">DirectQuery</w:t>
      </w:r>
      <w:r w:rsidDel="00000000" w:rsidR="00000000" w:rsidRPr="00000000">
        <w:rPr>
          <w:color w:val="808080"/>
          <w:rtl w:val="0"/>
        </w:rPr>
        <w:t xml:space="preserve"> option instead of the traditional </w:t>
      </w:r>
      <w:r w:rsidDel="00000000" w:rsidR="00000000" w:rsidRPr="00000000">
        <w:rPr>
          <w:b w:val="1"/>
          <w:color w:val="808080"/>
          <w:rtl w:val="0"/>
        </w:rPr>
        <w:t xml:space="preserve">Import</w:t>
      </w:r>
      <w:r w:rsidDel="00000000" w:rsidR="00000000" w:rsidRPr="00000000">
        <w:rPr>
          <w:color w:val="808080"/>
          <w:rtl w:val="0"/>
        </w:rPr>
        <w:t xml:space="preserve"> method in Power BI. While most operations that previously worked with imported data continued to function properly, several others did not behave as expected under DirectQuery. Since many of the operations remained consistent, I will not include additional screenshots for those. However, I’ve included screenshots for the specific actions that failed.</w:t>
      </w:r>
    </w:p>
    <w:p w:rsidR="00000000" w:rsidDel="00000000" w:rsidP="00000000" w:rsidRDefault="00000000" w:rsidRPr="00000000" w14:paraId="0000005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08380" cy="1518986"/>
            <wp:effectExtent b="0" l="0" r="0" t="0"/>
            <wp:docPr id="25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708380" cy="1518986"/>
                    </a:xfrm>
                    <a:prstGeom prst="rect"/>
                    <a:ln/>
                  </pic:spPr>
                </pic:pic>
              </a:graphicData>
            </a:graphic>
          </wp:inline>
        </w:drawing>
      </w:r>
      <w:r w:rsidDel="00000000" w:rsidR="00000000" w:rsidRPr="00000000">
        <w:rPr>
          <w:color w:val="808080"/>
        </w:rPr>
        <w:drawing>
          <wp:inline distB="114300" distT="114300" distL="114300" distR="114300">
            <wp:extent cx="2978397" cy="1682015"/>
            <wp:effectExtent b="0" l="0" r="0" t="0"/>
            <wp:docPr id="23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2978397" cy="168201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4">
      <w:pPr>
        <w:keepLines w:val="1"/>
        <w:widowControl w:val="1"/>
        <w:shd w:fill="ffffff" w:val="clear"/>
        <w:spacing w:after="240" w:before="240" w:line="240" w:lineRule="auto"/>
        <w:rPr>
          <w:color w:val="808080"/>
        </w:rPr>
      </w:pPr>
      <w:r w:rsidDel="00000000" w:rsidR="00000000" w:rsidRPr="00000000">
        <w:rPr>
          <w:color w:val="808080"/>
          <w:rtl w:val="0"/>
        </w:rPr>
        <w:t xml:space="preserve">Notably, </w:t>
      </w:r>
      <w:r w:rsidDel="00000000" w:rsidR="00000000" w:rsidRPr="00000000">
        <w:rPr>
          <w:b w:val="1"/>
          <w:color w:val="808080"/>
          <w:rtl w:val="0"/>
        </w:rPr>
        <w:t xml:space="preserve">arithmetic operations</w:t>
      </w:r>
      <w:r w:rsidDel="00000000" w:rsidR="00000000" w:rsidRPr="00000000">
        <w:rPr>
          <w:color w:val="808080"/>
          <w:rtl w:val="0"/>
        </w:rPr>
        <w:t xml:space="preserve">—such as percentage conversions and subtraction—</w:t>
      </w:r>
      <w:r w:rsidDel="00000000" w:rsidR="00000000" w:rsidRPr="00000000">
        <w:rPr>
          <w:b w:val="1"/>
          <w:color w:val="808080"/>
          <w:rtl w:val="0"/>
        </w:rPr>
        <w:t xml:space="preserve">failed when using DirectQuery</w:t>
      </w:r>
      <w:r w:rsidDel="00000000" w:rsidR="00000000" w:rsidRPr="00000000">
        <w:rPr>
          <w:color w:val="808080"/>
          <w:rtl w:val="0"/>
        </w:rPr>
        <w:t xml:space="preserve">, even though they worked fine with imported data.</w:t>
      </w:r>
    </w:p>
    <w:p w:rsidR="00000000" w:rsidDel="00000000" w:rsidP="00000000" w:rsidRDefault="00000000" w:rsidRPr="00000000" w14:paraId="0000005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6">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161473" cy="2337475"/>
            <wp:effectExtent b="0" l="0" r="0" t="0"/>
            <wp:docPr id="23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161473" cy="23374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Lines w:val="1"/>
        <w:widowControl w:val="1"/>
        <w:shd w:fill="ffffff" w:val="clear"/>
        <w:spacing w:after="240" w:before="240" w:line="240" w:lineRule="auto"/>
        <w:rPr>
          <w:color w:val="808080"/>
        </w:rPr>
      </w:pPr>
      <w:r w:rsidDel="00000000" w:rsidR="00000000" w:rsidRPr="00000000">
        <w:rPr>
          <w:color w:val="808080"/>
          <w:rtl w:val="0"/>
        </w:rPr>
        <w:t xml:space="preserve">Additionally, </w:t>
      </w:r>
      <w:r w:rsidDel="00000000" w:rsidR="00000000" w:rsidRPr="00000000">
        <w:rPr>
          <w:b w:val="1"/>
          <w:color w:val="808080"/>
          <w:rtl w:val="0"/>
        </w:rPr>
        <w:t xml:space="preserve">column pivoting</w:t>
      </w:r>
      <w:r w:rsidDel="00000000" w:rsidR="00000000" w:rsidRPr="00000000">
        <w:rPr>
          <w:color w:val="808080"/>
          <w:rtl w:val="0"/>
        </w:rPr>
        <w:t xml:space="preserve"> no longer functioned properly under the DirectQuery mode.</w:t>
      </w:r>
    </w:p>
    <w:p w:rsidR="00000000" w:rsidDel="00000000" w:rsidP="00000000" w:rsidRDefault="00000000" w:rsidRPr="00000000" w14:paraId="0000005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507790" cy="1974127"/>
            <wp:effectExtent b="0" l="0" r="0" t="0"/>
            <wp:docPr id="23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507790" cy="197412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Lines w:val="1"/>
        <w:widowControl w:val="1"/>
        <w:shd w:fill="ffffff" w:val="clear"/>
        <w:spacing w:after="240" w:before="240" w:line="240" w:lineRule="auto"/>
        <w:rPr>
          <w:color w:val="808080"/>
        </w:rPr>
      </w:pPr>
      <w:r w:rsidDel="00000000" w:rsidR="00000000" w:rsidRPr="00000000">
        <w:rPr>
          <w:color w:val="808080"/>
          <w:rtl w:val="0"/>
        </w:rPr>
        <w:t xml:space="preserve">Finally, when attempting to </w:t>
      </w:r>
      <w:r w:rsidDel="00000000" w:rsidR="00000000" w:rsidRPr="00000000">
        <w:rPr>
          <w:b w:val="1"/>
          <w:color w:val="808080"/>
          <w:rtl w:val="0"/>
        </w:rPr>
        <w:t xml:space="preserve">save the report</w:t>
      </w:r>
      <w:r w:rsidDel="00000000" w:rsidR="00000000" w:rsidRPr="00000000">
        <w:rPr>
          <w:color w:val="808080"/>
          <w:rtl w:val="0"/>
        </w:rPr>
        <w:t xml:space="preserve">, the earlier errors prevented the environment from being saved successfully.</w:t>
      </w:r>
    </w:p>
    <w:p w:rsidR="00000000" w:rsidDel="00000000" w:rsidP="00000000" w:rsidRDefault="00000000" w:rsidRPr="00000000" w14:paraId="0000005B">
      <w:pPr>
        <w:pStyle w:val="Heading3"/>
        <w:keepNext w:val="0"/>
        <w:keepLines w:val="1"/>
        <w:shd w:fill="ffffff" w:val="clear"/>
        <w:spacing w:after="80" w:before="280" w:lineRule="auto"/>
        <w:ind w:left="0" w:firstLine="0"/>
        <w:rPr>
          <w:rFonts w:ascii="Times New Roman" w:cs="Times New Roman" w:eastAsia="Times New Roman" w:hAnsi="Times New Roman"/>
          <w:color w:val="808080"/>
          <w:sz w:val="26"/>
          <w:szCs w:val="26"/>
        </w:rPr>
      </w:pPr>
      <w:bookmarkStart w:colFirst="0" w:colLast="0" w:name="_heading=h.lmfkahsrwbb5" w:id="3"/>
      <w:bookmarkEnd w:id="3"/>
      <w:r w:rsidDel="00000000" w:rsidR="00000000" w:rsidRPr="00000000">
        <w:rPr>
          <w:rFonts w:ascii="Times New Roman" w:cs="Times New Roman" w:eastAsia="Times New Roman" w:hAnsi="Times New Roman"/>
          <w:color w:val="808080"/>
          <w:sz w:val="26"/>
          <w:szCs w:val="26"/>
          <w:rtl w:val="0"/>
        </w:rPr>
        <w:t xml:space="preserve">Insights: Why These Issues Occurred</w:t>
      </w:r>
    </w:p>
    <w:p w:rsidR="00000000" w:rsidDel="00000000" w:rsidP="00000000" w:rsidRDefault="00000000" w:rsidRPr="00000000" w14:paraId="0000005C">
      <w:pPr>
        <w:keepLines w:val="1"/>
        <w:widowControl w:val="1"/>
        <w:numPr>
          <w:ilvl w:val="0"/>
          <w:numId w:val="1"/>
        </w:numPr>
        <w:shd w:fill="ffffff" w:val="clear"/>
        <w:spacing w:after="0" w:afterAutospacing="0" w:before="240" w:line="240" w:lineRule="auto"/>
        <w:ind w:left="720" w:hanging="360"/>
        <w:rPr>
          <w:color w:val="808080"/>
        </w:rPr>
      </w:pPr>
      <w:r w:rsidDel="00000000" w:rsidR="00000000" w:rsidRPr="00000000">
        <w:rPr>
          <w:b w:val="1"/>
          <w:color w:val="808080"/>
          <w:rtl w:val="0"/>
        </w:rPr>
        <w:t xml:space="preserve">DirectQuery Mode Limitations</w:t>
      </w:r>
      <w:r w:rsidDel="00000000" w:rsidR="00000000" w:rsidRPr="00000000">
        <w:rPr>
          <w:color w:val="808080"/>
          <w:rtl w:val="0"/>
        </w:rPr>
        <w:t xml:space="preserve">:</w:t>
        <w:br w:type="textWrapping"/>
      </w:r>
    </w:p>
    <w:p w:rsidR="00000000" w:rsidDel="00000000" w:rsidP="00000000" w:rsidRDefault="00000000" w:rsidRPr="00000000" w14:paraId="0000005D">
      <w:pPr>
        <w:keepLines w:val="1"/>
        <w:widowControl w:val="1"/>
        <w:numPr>
          <w:ilvl w:val="1"/>
          <w:numId w:val="1"/>
        </w:numPr>
        <w:shd w:fill="ffffff" w:val="clear"/>
        <w:spacing w:after="0" w:afterAutospacing="0" w:before="0" w:beforeAutospacing="0" w:line="240" w:lineRule="auto"/>
        <w:ind w:left="1440" w:hanging="360"/>
        <w:rPr>
          <w:color w:val="808080"/>
        </w:rPr>
      </w:pPr>
      <w:r w:rsidDel="00000000" w:rsidR="00000000" w:rsidRPr="00000000">
        <w:rPr>
          <w:color w:val="808080"/>
          <w:rtl w:val="0"/>
        </w:rPr>
        <w:t xml:space="preserve">DirectQuery does not import data into Power BI but instead queries the source database in real-time.</w:t>
        <w:br w:type="textWrapping"/>
      </w:r>
    </w:p>
    <w:p w:rsidR="00000000" w:rsidDel="00000000" w:rsidP="00000000" w:rsidRDefault="00000000" w:rsidRPr="00000000" w14:paraId="0000005E">
      <w:pPr>
        <w:keepLines w:val="1"/>
        <w:widowControl w:val="1"/>
        <w:numPr>
          <w:ilvl w:val="1"/>
          <w:numId w:val="1"/>
        </w:numPr>
        <w:shd w:fill="ffffff" w:val="clear"/>
        <w:spacing w:after="0" w:afterAutospacing="0" w:before="0" w:beforeAutospacing="0" w:line="240" w:lineRule="auto"/>
        <w:ind w:left="1440" w:hanging="360"/>
        <w:rPr>
          <w:color w:val="808080"/>
        </w:rPr>
      </w:pPr>
      <w:r w:rsidDel="00000000" w:rsidR="00000000" w:rsidRPr="00000000">
        <w:rPr>
          <w:color w:val="808080"/>
          <w:rtl w:val="0"/>
        </w:rPr>
        <w:t xml:space="preserve">As a result, certain transformations and calculated columns/measures that are computed in-memory during import cannot be processed the same way with DirectQuery.</w:t>
        <w:br w:type="textWrapping"/>
      </w:r>
    </w:p>
    <w:p w:rsidR="00000000" w:rsidDel="00000000" w:rsidP="00000000" w:rsidRDefault="00000000" w:rsidRPr="00000000" w14:paraId="0000005F">
      <w:pPr>
        <w:keepLines w:val="1"/>
        <w:widowControl w:val="1"/>
        <w:numPr>
          <w:ilvl w:val="0"/>
          <w:numId w:val="1"/>
        </w:numPr>
        <w:shd w:fill="ffffff" w:val="clear"/>
        <w:spacing w:after="0" w:afterAutospacing="0" w:before="0" w:beforeAutospacing="0" w:line="240" w:lineRule="auto"/>
        <w:ind w:left="720" w:hanging="360"/>
        <w:rPr>
          <w:color w:val="808080"/>
        </w:rPr>
      </w:pPr>
      <w:r w:rsidDel="00000000" w:rsidR="00000000" w:rsidRPr="00000000">
        <w:rPr>
          <w:b w:val="1"/>
          <w:color w:val="808080"/>
          <w:rtl w:val="0"/>
        </w:rPr>
        <w:t xml:space="preserve">Arithmetic Operation Failures</w:t>
      </w:r>
      <w:r w:rsidDel="00000000" w:rsidR="00000000" w:rsidRPr="00000000">
        <w:rPr>
          <w:color w:val="808080"/>
          <w:rtl w:val="0"/>
        </w:rPr>
        <w:t xml:space="preserve">:</w:t>
        <w:br w:type="textWrapping"/>
      </w:r>
    </w:p>
    <w:p w:rsidR="00000000" w:rsidDel="00000000" w:rsidP="00000000" w:rsidRDefault="00000000" w:rsidRPr="00000000" w14:paraId="00000060">
      <w:pPr>
        <w:keepLines w:val="1"/>
        <w:widowControl w:val="1"/>
        <w:numPr>
          <w:ilvl w:val="1"/>
          <w:numId w:val="1"/>
        </w:numPr>
        <w:shd w:fill="ffffff" w:val="clear"/>
        <w:spacing w:after="0" w:afterAutospacing="0" w:before="0" w:beforeAutospacing="0" w:line="240" w:lineRule="auto"/>
        <w:ind w:left="1440" w:hanging="360"/>
        <w:rPr>
          <w:color w:val="808080"/>
        </w:rPr>
      </w:pPr>
      <w:r w:rsidDel="00000000" w:rsidR="00000000" w:rsidRPr="00000000">
        <w:rPr>
          <w:color w:val="808080"/>
          <w:rtl w:val="0"/>
        </w:rPr>
        <w:t xml:space="preserve">Simple calculations like subtraction or percentage change might rely on intermediate computed columns or complex query logic.</w:t>
        <w:br w:type="textWrapping"/>
      </w:r>
    </w:p>
    <w:p w:rsidR="00000000" w:rsidDel="00000000" w:rsidP="00000000" w:rsidRDefault="00000000" w:rsidRPr="00000000" w14:paraId="00000061">
      <w:pPr>
        <w:keepLines w:val="1"/>
        <w:widowControl w:val="1"/>
        <w:numPr>
          <w:ilvl w:val="1"/>
          <w:numId w:val="1"/>
        </w:numPr>
        <w:shd w:fill="ffffff" w:val="clear"/>
        <w:spacing w:after="0" w:afterAutospacing="0" w:before="0" w:beforeAutospacing="0" w:line="240" w:lineRule="auto"/>
        <w:ind w:left="1440" w:hanging="360"/>
        <w:rPr>
          <w:color w:val="808080"/>
        </w:rPr>
      </w:pPr>
      <w:r w:rsidDel="00000000" w:rsidR="00000000" w:rsidRPr="00000000">
        <w:rPr>
          <w:color w:val="808080"/>
          <w:rtl w:val="0"/>
        </w:rPr>
        <w:t xml:space="preserve">If the underlying data source doesn’t support the necessary SQL operations or if Power BI can't translate the operation into a valid SQL query, the operation will fail.</w:t>
        <w:br w:type="textWrapping"/>
      </w:r>
    </w:p>
    <w:p w:rsidR="00000000" w:rsidDel="00000000" w:rsidP="00000000" w:rsidRDefault="00000000" w:rsidRPr="00000000" w14:paraId="00000062">
      <w:pPr>
        <w:keepLines w:val="1"/>
        <w:widowControl w:val="1"/>
        <w:numPr>
          <w:ilvl w:val="0"/>
          <w:numId w:val="1"/>
        </w:numPr>
        <w:shd w:fill="ffffff" w:val="clear"/>
        <w:spacing w:after="0" w:afterAutospacing="0" w:before="0" w:beforeAutospacing="0" w:line="240" w:lineRule="auto"/>
        <w:ind w:left="720" w:hanging="360"/>
        <w:rPr>
          <w:color w:val="808080"/>
        </w:rPr>
      </w:pPr>
      <w:r w:rsidDel="00000000" w:rsidR="00000000" w:rsidRPr="00000000">
        <w:rPr>
          <w:b w:val="1"/>
          <w:color w:val="808080"/>
          <w:rtl w:val="0"/>
        </w:rPr>
        <w:t xml:space="preserve">Pivoting Columns</w:t>
      </w:r>
      <w:r w:rsidDel="00000000" w:rsidR="00000000" w:rsidRPr="00000000">
        <w:rPr>
          <w:color w:val="808080"/>
          <w:rtl w:val="0"/>
        </w:rPr>
        <w:t xml:space="preserve">:</w:t>
        <w:br w:type="textWrapping"/>
      </w:r>
    </w:p>
    <w:p w:rsidR="00000000" w:rsidDel="00000000" w:rsidP="00000000" w:rsidRDefault="00000000" w:rsidRPr="00000000" w14:paraId="00000063">
      <w:pPr>
        <w:keepLines w:val="1"/>
        <w:widowControl w:val="1"/>
        <w:numPr>
          <w:ilvl w:val="1"/>
          <w:numId w:val="1"/>
        </w:numPr>
        <w:shd w:fill="ffffff" w:val="clear"/>
        <w:spacing w:after="0" w:afterAutospacing="0" w:before="0" w:beforeAutospacing="0" w:line="240" w:lineRule="auto"/>
        <w:ind w:left="1440" w:hanging="360"/>
        <w:rPr>
          <w:color w:val="808080"/>
        </w:rPr>
      </w:pPr>
      <w:r w:rsidDel="00000000" w:rsidR="00000000" w:rsidRPr="00000000">
        <w:rPr>
          <w:color w:val="808080"/>
          <w:rtl w:val="0"/>
        </w:rPr>
        <w:t xml:space="preserve">Pivoting often requires reshaping data in memory, something that’s trivial with imported data.</w:t>
        <w:br w:type="textWrapping"/>
      </w:r>
    </w:p>
    <w:p w:rsidR="00000000" w:rsidDel="00000000" w:rsidP="00000000" w:rsidRDefault="00000000" w:rsidRPr="00000000" w14:paraId="00000064">
      <w:pPr>
        <w:keepLines w:val="1"/>
        <w:widowControl w:val="1"/>
        <w:numPr>
          <w:ilvl w:val="1"/>
          <w:numId w:val="1"/>
        </w:numPr>
        <w:shd w:fill="ffffff" w:val="clear"/>
        <w:spacing w:after="0" w:afterAutospacing="0" w:before="0" w:beforeAutospacing="0" w:line="240" w:lineRule="auto"/>
        <w:ind w:left="1440" w:hanging="360"/>
        <w:rPr>
          <w:color w:val="808080"/>
        </w:rPr>
      </w:pPr>
      <w:r w:rsidDel="00000000" w:rsidR="00000000" w:rsidRPr="00000000">
        <w:rPr>
          <w:color w:val="808080"/>
          <w:rtl w:val="0"/>
        </w:rPr>
        <w:t xml:space="preserve">With DirectQuery, these operations may require complex SQL (e.g., using </w:t>
      </w:r>
      <w:r w:rsidDel="00000000" w:rsidR="00000000" w:rsidRPr="00000000">
        <w:rPr>
          <w:rFonts w:ascii="Roboto Mono" w:cs="Roboto Mono" w:eastAsia="Roboto Mono" w:hAnsi="Roboto Mono"/>
          <w:color w:val="188038"/>
          <w:rtl w:val="0"/>
        </w:rPr>
        <w:t xml:space="preserve">PIVOT</w:t>
      </w:r>
      <w:r w:rsidDel="00000000" w:rsidR="00000000" w:rsidRPr="00000000">
        <w:rPr>
          <w:color w:val="808080"/>
          <w:rtl w:val="0"/>
        </w:rPr>
        <w:t xml:space="preserve">) that Power BI may not generate automatically or that your source system does not support efficiently.</w:t>
        <w:br w:type="textWrapping"/>
      </w:r>
    </w:p>
    <w:p w:rsidR="00000000" w:rsidDel="00000000" w:rsidP="00000000" w:rsidRDefault="00000000" w:rsidRPr="00000000" w14:paraId="00000065">
      <w:pPr>
        <w:keepLines w:val="1"/>
        <w:widowControl w:val="1"/>
        <w:numPr>
          <w:ilvl w:val="0"/>
          <w:numId w:val="1"/>
        </w:numPr>
        <w:shd w:fill="ffffff" w:val="clear"/>
        <w:spacing w:after="0" w:afterAutospacing="0" w:before="0" w:beforeAutospacing="0" w:line="240" w:lineRule="auto"/>
        <w:ind w:left="720" w:hanging="360"/>
        <w:rPr>
          <w:color w:val="808080"/>
        </w:rPr>
      </w:pPr>
      <w:r w:rsidDel="00000000" w:rsidR="00000000" w:rsidRPr="00000000">
        <w:rPr>
          <w:b w:val="1"/>
          <w:color w:val="808080"/>
          <w:rtl w:val="0"/>
        </w:rPr>
        <w:t xml:space="preserve">Save Failures</w:t>
      </w:r>
      <w:r w:rsidDel="00000000" w:rsidR="00000000" w:rsidRPr="00000000">
        <w:rPr>
          <w:color w:val="808080"/>
          <w:rtl w:val="0"/>
        </w:rPr>
        <w:t xml:space="preserve">:</w:t>
        <w:br w:type="textWrapping"/>
      </w:r>
    </w:p>
    <w:p w:rsidR="00000000" w:rsidDel="00000000" w:rsidP="00000000" w:rsidRDefault="00000000" w:rsidRPr="00000000" w14:paraId="00000066">
      <w:pPr>
        <w:keepLines w:val="1"/>
        <w:widowControl w:val="1"/>
        <w:numPr>
          <w:ilvl w:val="1"/>
          <w:numId w:val="1"/>
        </w:numPr>
        <w:shd w:fill="ffffff" w:val="clear"/>
        <w:spacing w:after="240" w:before="0" w:beforeAutospacing="0" w:line="240" w:lineRule="auto"/>
        <w:ind w:left="1440" w:hanging="360"/>
        <w:rPr>
          <w:color w:val="808080"/>
        </w:rPr>
      </w:pPr>
      <w:r w:rsidDel="00000000" w:rsidR="00000000" w:rsidRPr="00000000">
        <w:rPr>
          <w:color w:val="808080"/>
          <w:rtl w:val="0"/>
        </w:rPr>
        <w:t xml:space="preserve">Power BI may prevent saving if there are unresolved errors in queries or transformations, particularly when it cannot validate or execute those steps in real time due to DirectQuery limitations.</w:t>
        <w:br w:type="textWrapping"/>
      </w:r>
    </w:p>
    <w:p w:rsidR="00000000" w:rsidDel="00000000" w:rsidP="00000000" w:rsidRDefault="00000000" w:rsidRPr="00000000" w14:paraId="00000067">
      <w:pPr>
        <w:pStyle w:val="Heading2"/>
        <w:keepLines w:val="1"/>
        <w:shd w:fill="ffffff" w:val="clear"/>
        <w:ind w:left="0" w:firstLine="0"/>
        <w:rPr/>
      </w:pPr>
      <w:bookmarkStart w:colFirst="0" w:colLast="0" w:name="_heading=h.rlojl0pobtm1" w:id="4"/>
      <w:bookmarkEnd w:id="4"/>
      <w:r w:rsidDel="00000000" w:rsidR="00000000" w:rsidRPr="00000000">
        <w:rPr>
          <w:rtl w:val="0"/>
        </w:rPr>
        <w:t xml:space="preserve">PART C</w:t>
      </w:r>
    </w:p>
    <w:p w:rsidR="00000000" w:rsidDel="00000000" w:rsidP="00000000" w:rsidRDefault="00000000" w:rsidRPr="00000000" w14:paraId="0000006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543300"/>
            <wp:effectExtent b="0" l="0" r="0" t="0"/>
            <wp:docPr id="24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299525" cy="3543300"/>
                    </a:xfrm>
                    <a:prstGeom prst="rect"/>
                    <a:ln/>
                  </pic:spPr>
                </pic:pic>
              </a:graphicData>
            </a:graphic>
          </wp:inline>
        </w:drawing>
      </w:r>
      <w:r w:rsidDel="00000000" w:rsidR="00000000" w:rsidRPr="00000000">
        <w:rPr>
          <w:color w:val="808080"/>
          <w:rtl w:val="0"/>
        </w:rPr>
        <w:t xml:space="preserve">Upon reviewing the data model, we found that most relationships exhibit a </w:t>
      </w:r>
      <w:r w:rsidDel="00000000" w:rsidR="00000000" w:rsidRPr="00000000">
        <w:rPr>
          <w:b w:val="1"/>
          <w:color w:val="808080"/>
          <w:rtl w:val="0"/>
        </w:rPr>
        <w:t xml:space="preserve">one-to-many cardinality</w:t>
      </w:r>
      <w:r w:rsidDel="00000000" w:rsidR="00000000" w:rsidRPr="00000000">
        <w:rPr>
          <w:color w:val="808080"/>
          <w:rtl w:val="0"/>
        </w:rPr>
        <w:t xml:space="preserve">, with the </w:t>
      </w:r>
      <w:r w:rsidDel="00000000" w:rsidR="00000000" w:rsidRPr="00000000">
        <w:rPr>
          <w:b w:val="1"/>
          <w:color w:val="808080"/>
          <w:rtl w:val="0"/>
        </w:rPr>
        <w:t xml:space="preserve">dimension tables</w:t>
      </w:r>
      <w:r w:rsidDel="00000000" w:rsidR="00000000" w:rsidRPr="00000000">
        <w:rPr>
          <w:color w:val="808080"/>
          <w:rtl w:val="0"/>
        </w:rPr>
        <w:t xml:space="preserve"> on the "one" side and the </w:t>
      </w:r>
      <w:r w:rsidDel="00000000" w:rsidR="00000000" w:rsidRPr="00000000">
        <w:rPr>
          <w:rFonts w:ascii="Roboto Mono" w:cs="Roboto Mono" w:eastAsia="Roboto Mono" w:hAnsi="Roboto Mono"/>
          <w:color w:val="188038"/>
          <w:rtl w:val="0"/>
        </w:rPr>
        <w:t xml:space="preserve">FactInternetSales</w:t>
      </w:r>
      <w:r w:rsidDel="00000000" w:rsidR="00000000" w:rsidRPr="00000000">
        <w:rPr>
          <w:color w:val="808080"/>
          <w:rtl w:val="0"/>
        </w:rPr>
        <w:t xml:space="preserve"> table on the "many" side. Each dimension table typically has </w:t>
      </w:r>
      <w:r w:rsidDel="00000000" w:rsidR="00000000" w:rsidRPr="00000000">
        <w:rPr>
          <w:b w:val="1"/>
          <w:color w:val="808080"/>
          <w:rtl w:val="0"/>
        </w:rPr>
        <w:t xml:space="preserve">one active relationship</w:t>
      </w:r>
      <w:r w:rsidDel="00000000" w:rsidR="00000000" w:rsidRPr="00000000">
        <w:rPr>
          <w:color w:val="808080"/>
          <w:rtl w:val="0"/>
        </w:rPr>
        <w:t xml:space="preserve"> with the fact table. The only exception was the </w:t>
      </w:r>
      <w:r w:rsidDel="00000000" w:rsidR="00000000" w:rsidRPr="00000000">
        <w:rPr>
          <w:rFonts w:ascii="Roboto Mono" w:cs="Roboto Mono" w:eastAsia="Roboto Mono" w:hAnsi="Roboto Mono"/>
          <w:color w:val="188038"/>
          <w:rtl w:val="0"/>
        </w:rPr>
        <w:t xml:space="preserve">DimDate</w:t>
      </w:r>
      <w:r w:rsidDel="00000000" w:rsidR="00000000" w:rsidRPr="00000000">
        <w:rPr>
          <w:color w:val="808080"/>
          <w:rtl w:val="0"/>
        </w:rPr>
        <w:t xml:space="preserve"> table, which had </w:t>
      </w:r>
      <w:r w:rsidDel="00000000" w:rsidR="00000000" w:rsidRPr="00000000">
        <w:rPr>
          <w:b w:val="1"/>
          <w:color w:val="808080"/>
          <w:rtl w:val="0"/>
        </w:rPr>
        <w:t xml:space="preserve">three relationships</w:t>
      </w:r>
      <w:r w:rsidDel="00000000" w:rsidR="00000000" w:rsidRPr="00000000">
        <w:rPr>
          <w:color w:val="808080"/>
          <w:rtl w:val="0"/>
        </w:rPr>
        <w:t xml:space="preserve"> with </w:t>
      </w:r>
      <w:r w:rsidDel="00000000" w:rsidR="00000000" w:rsidRPr="00000000">
        <w:rPr>
          <w:rFonts w:ascii="Roboto Mono" w:cs="Roboto Mono" w:eastAsia="Roboto Mono" w:hAnsi="Roboto Mono"/>
          <w:color w:val="188038"/>
          <w:rtl w:val="0"/>
        </w:rPr>
        <w:t xml:space="preserve">FactInternetSales</w:t>
      </w:r>
      <w:r w:rsidDel="00000000" w:rsidR="00000000" w:rsidRPr="00000000">
        <w:rPr>
          <w:color w:val="808080"/>
          <w:rtl w:val="0"/>
        </w:rPr>
        <w:t xml:space="preserve"> — linked via </w:t>
      </w:r>
      <w:r w:rsidDel="00000000" w:rsidR="00000000" w:rsidRPr="00000000">
        <w:rPr>
          <w:rFonts w:ascii="Roboto Mono" w:cs="Roboto Mono" w:eastAsia="Roboto Mono" w:hAnsi="Roboto Mono"/>
          <w:color w:val="188038"/>
          <w:rtl w:val="0"/>
        </w:rPr>
        <w:t xml:space="preserve">OrderDate</w:t>
      </w:r>
      <w:r w:rsidDel="00000000" w:rsidR="00000000" w:rsidRPr="00000000">
        <w:rPr>
          <w:color w:val="808080"/>
          <w:rtl w:val="0"/>
        </w:rPr>
        <w:t xml:space="preserve">, </w:t>
      </w:r>
      <w:r w:rsidDel="00000000" w:rsidR="00000000" w:rsidRPr="00000000">
        <w:rPr>
          <w:rFonts w:ascii="Roboto Mono" w:cs="Roboto Mono" w:eastAsia="Roboto Mono" w:hAnsi="Roboto Mono"/>
          <w:color w:val="188038"/>
          <w:rtl w:val="0"/>
        </w:rPr>
        <w:t xml:space="preserve">DueDate</w:t>
      </w:r>
      <w:r w:rsidDel="00000000" w:rsidR="00000000" w:rsidRPr="00000000">
        <w:rPr>
          <w:color w:val="808080"/>
          <w:rtl w:val="0"/>
        </w:rPr>
        <w:t xml:space="preserve">, and </w:t>
      </w:r>
      <w:r w:rsidDel="00000000" w:rsidR="00000000" w:rsidRPr="00000000">
        <w:rPr>
          <w:rFonts w:ascii="Roboto Mono" w:cs="Roboto Mono" w:eastAsia="Roboto Mono" w:hAnsi="Roboto Mono"/>
          <w:color w:val="188038"/>
          <w:rtl w:val="0"/>
        </w:rPr>
        <w:t xml:space="preserve">ShipDate</w:t>
      </w:r>
      <w:r w:rsidDel="00000000" w:rsidR="00000000" w:rsidRPr="00000000">
        <w:rPr>
          <w:color w:val="808080"/>
          <w:rtl w:val="0"/>
        </w:rPr>
        <w:t xml:space="preserve">. Among these, </w:t>
      </w:r>
      <w:r w:rsidDel="00000000" w:rsidR="00000000" w:rsidRPr="00000000">
        <w:rPr>
          <w:b w:val="1"/>
          <w:color w:val="808080"/>
          <w:rtl w:val="0"/>
        </w:rPr>
        <w:t xml:space="preserve">two were inactive</w:t>
      </w:r>
      <w:r w:rsidDel="00000000" w:rsidR="00000000" w:rsidRPr="00000000">
        <w:rPr>
          <w:color w:val="808080"/>
          <w:rtl w:val="0"/>
        </w:rPr>
        <w:t xml:space="preserve"> and </w:t>
      </w:r>
      <w:r w:rsidDel="00000000" w:rsidR="00000000" w:rsidRPr="00000000">
        <w:rPr>
          <w:b w:val="1"/>
          <w:color w:val="808080"/>
          <w:rtl w:val="0"/>
        </w:rPr>
        <w:t xml:space="preserve">one was active</w:t>
      </w:r>
      <w:r w:rsidDel="00000000" w:rsidR="00000000" w:rsidRPr="00000000">
        <w:rPr>
          <w:color w:val="808080"/>
          <w:rtl w:val="0"/>
        </w:rPr>
        <w:t xml:space="preserve">.</w:t>
      </w:r>
    </w:p>
    <w:p w:rsidR="00000000" w:rsidDel="00000000" w:rsidP="00000000" w:rsidRDefault="00000000" w:rsidRPr="00000000" w14:paraId="00000069">
      <w:pPr>
        <w:keepLines w:val="1"/>
        <w:widowControl w:val="1"/>
        <w:shd w:fill="ffffff" w:val="clear"/>
        <w:spacing w:after="240" w:before="240" w:line="240" w:lineRule="auto"/>
        <w:rPr>
          <w:color w:val="808080"/>
        </w:rPr>
      </w:pPr>
      <w:r w:rsidDel="00000000" w:rsidR="00000000" w:rsidRPr="00000000">
        <w:rPr>
          <w:color w:val="808080"/>
          <w:rtl w:val="0"/>
        </w:rPr>
        <w:t xml:space="preserve">Since our analysis will be based solely on </w:t>
      </w:r>
      <w:r w:rsidDel="00000000" w:rsidR="00000000" w:rsidRPr="00000000">
        <w:rPr>
          <w:b w:val="1"/>
          <w:color w:val="808080"/>
          <w:rtl w:val="0"/>
        </w:rPr>
        <w:t xml:space="preserve">OrderDate</w:t>
      </w:r>
      <w:r w:rsidDel="00000000" w:rsidR="00000000" w:rsidRPr="00000000">
        <w:rPr>
          <w:color w:val="808080"/>
          <w:rtl w:val="0"/>
        </w:rPr>
        <w:t xml:space="preserve">, we made the relationship between </w:t>
      </w:r>
      <w:r w:rsidDel="00000000" w:rsidR="00000000" w:rsidRPr="00000000">
        <w:rPr>
          <w:rFonts w:ascii="Roboto Mono" w:cs="Roboto Mono" w:eastAsia="Roboto Mono" w:hAnsi="Roboto Mono"/>
          <w:color w:val="188038"/>
          <w:rtl w:val="0"/>
        </w:rPr>
        <w:t xml:space="preserve">FactInternetSales[OrderDate]</w:t>
      </w:r>
      <w:r w:rsidDel="00000000" w:rsidR="00000000" w:rsidRPr="00000000">
        <w:rPr>
          <w:color w:val="808080"/>
          <w:rtl w:val="0"/>
        </w:rPr>
        <w:t xml:space="preserve"> and </w:t>
      </w:r>
      <w:r w:rsidDel="00000000" w:rsidR="00000000" w:rsidRPr="00000000">
        <w:rPr>
          <w:rFonts w:ascii="Roboto Mono" w:cs="Roboto Mono" w:eastAsia="Roboto Mono" w:hAnsi="Roboto Mono"/>
          <w:color w:val="188038"/>
          <w:rtl w:val="0"/>
        </w:rPr>
        <w:t xml:space="preserve">DimDate[DateKey]</w:t>
      </w:r>
      <w:r w:rsidDel="00000000" w:rsidR="00000000" w:rsidRPr="00000000">
        <w:rPr>
          <w:color w:val="808080"/>
          <w:rtl w:val="0"/>
        </w:rPr>
        <w:t xml:space="preserve"> </w:t>
      </w:r>
      <w:r w:rsidDel="00000000" w:rsidR="00000000" w:rsidRPr="00000000">
        <w:rPr>
          <w:b w:val="1"/>
          <w:color w:val="808080"/>
          <w:rtl w:val="0"/>
        </w:rPr>
        <w:t xml:space="preserve">active</w:t>
      </w:r>
      <w:r w:rsidDel="00000000" w:rsidR="00000000" w:rsidRPr="00000000">
        <w:rPr>
          <w:color w:val="808080"/>
          <w:rtl w:val="0"/>
        </w:rPr>
        <w:t xml:space="preserve"> and </w:t>
      </w:r>
      <w:r w:rsidDel="00000000" w:rsidR="00000000" w:rsidRPr="00000000">
        <w:rPr>
          <w:b w:val="1"/>
          <w:color w:val="808080"/>
          <w:rtl w:val="0"/>
        </w:rPr>
        <w:t xml:space="preserve">removed the other two</w:t>
      </w:r>
      <w:r w:rsidDel="00000000" w:rsidR="00000000" w:rsidRPr="00000000">
        <w:rPr>
          <w:color w:val="808080"/>
          <w:rtl w:val="0"/>
        </w:rPr>
        <w:t xml:space="preserve"> relationships. This change ensures that all time-based analysis references a single, consistent date field.</w:t>
      </w:r>
    </w:p>
    <w:p w:rsidR="00000000" w:rsidDel="00000000" w:rsidP="00000000" w:rsidRDefault="00000000" w:rsidRPr="00000000" w14:paraId="0000006A">
      <w:pPr>
        <w:keepLines w:val="1"/>
        <w:widowControl w:val="1"/>
        <w:shd w:fill="ffffff" w:val="clear"/>
        <w:spacing w:after="240" w:before="240" w:line="240" w:lineRule="auto"/>
        <w:rPr>
          <w:color w:val="808080"/>
        </w:rPr>
      </w:pPr>
      <w:r w:rsidDel="00000000" w:rsidR="00000000" w:rsidRPr="00000000">
        <w:rPr>
          <w:color w:val="808080"/>
          <w:rtl w:val="0"/>
        </w:rPr>
        <w:t xml:space="preserve">In terms of </w:t>
      </w:r>
      <w:r w:rsidDel="00000000" w:rsidR="00000000" w:rsidRPr="00000000">
        <w:rPr>
          <w:b w:val="1"/>
          <w:color w:val="808080"/>
          <w:rtl w:val="0"/>
        </w:rPr>
        <w:t xml:space="preserve">cross filter direction</w:t>
      </w:r>
      <w:r w:rsidDel="00000000" w:rsidR="00000000" w:rsidRPr="00000000">
        <w:rPr>
          <w:color w:val="808080"/>
          <w:rtl w:val="0"/>
        </w:rPr>
        <w:t xml:space="preserve">, all relationships are set to </w:t>
      </w:r>
      <w:r w:rsidDel="00000000" w:rsidR="00000000" w:rsidRPr="00000000">
        <w:rPr>
          <w:b w:val="1"/>
          <w:color w:val="808080"/>
          <w:rtl w:val="0"/>
        </w:rPr>
        <w:t xml:space="preserve">single direction</w:t>
      </w:r>
      <w:r w:rsidDel="00000000" w:rsidR="00000000" w:rsidRPr="00000000">
        <w:rPr>
          <w:color w:val="808080"/>
          <w:rtl w:val="0"/>
        </w:rPr>
        <w:t xml:space="preserve">, flowing from the dimension tables to the fact table, which is appropriate for a star schema and supports efficient filtering and aggregation.</w:t>
      </w:r>
    </w:p>
    <w:p w:rsidR="00000000" w:rsidDel="00000000" w:rsidP="00000000" w:rsidRDefault="00000000" w:rsidRPr="00000000" w14:paraId="0000006B">
      <w:pPr>
        <w:keepLines w:val="1"/>
        <w:widowControl w:val="1"/>
        <w:shd w:fill="ffffff" w:val="clear"/>
        <w:spacing w:after="240" w:before="240" w:line="240" w:lineRule="auto"/>
        <w:rPr>
          <w:color w:val="808080"/>
        </w:rPr>
      </w:pPr>
      <w:r w:rsidDel="00000000" w:rsidR="00000000" w:rsidRPr="00000000">
        <w:rPr>
          <w:color w:val="808080"/>
          <w:rtl w:val="0"/>
        </w:rPr>
        <w:t xml:space="preserve">All other relationships between the fact and dimension tables are </w:t>
      </w:r>
      <w:r w:rsidDel="00000000" w:rsidR="00000000" w:rsidRPr="00000000">
        <w:rPr>
          <w:b w:val="1"/>
          <w:color w:val="808080"/>
          <w:rtl w:val="0"/>
        </w:rPr>
        <w:t xml:space="preserve">active, one-to-many, and single-directional</w:t>
      </w:r>
      <w:r w:rsidDel="00000000" w:rsidR="00000000" w:rsidRPr="00000000">
        <w:rPr>
          <w:color w:val="808080"/>
          <w:rtl w:val="0"/>
        </w:rPr>
        <w:t xml:space="preserve">, confirming a well-structured data model. Additionally, the </w:t>
      </w:r>
      <w:r w:rsidDel="00000000" w:rsidR="00000000" w:rsidRPr="00000000">
        <w:rPr>
          <w:rFonts w:ascii="Roboto Mono" w:cs="Roboto Mono" w:eastAsia="Roboto Mono" w:hAnsi="Roboto Mono"/>
          <w:color w:val="188038"/>
          <w:rtl w:val="0"/>
        </w:rPr>
        <w:t xml:space="preserve">FactInternetSalesReason</w:t>
      </w:r>
      <w:r w:rsidDel="00000000" w:rsidR="00000000" w:rsidRPr="00000000">
        <w:rPr>
          <w:color w:val="808080"/>
          <w:rtl w:val="0"/>
        </w:rPr>
        <w:t xml:space="preserve"> table is present in the model but is </w:t>
      </w:r>
      <w:r w:rsidDel="00000000" w:rsidR="00000000" w:rsidRPr="00000000">
        <w:rPr>
          <w:b w:val="1"/>
          <w:color w:val="808080"/>
          <w:rtl w:val="0"/>
        </w:rPr>
        <w:t xml:space="preserve">not connected</w:t>
      </w:r>
      <w:r w:rsidDel="00000000" w:rsidR="00000000" w:rsidRPr="00000000">
        <w:rPr>
          <w:color w:val="808080"/>
          <w:rtl w:val="0"/>
        </w:rPr>
        <w:t xml:space="preserve"> to any other table at this time.</w:t>
      </w:r>
    </w:p>
    <w:p w:rsidR="00000000" w:rsidDel="00000000" w:rsidP="00000000" w:rsidRDefault="00000000" w:rsidRPr="00000000" w14:paraId="0000006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D">
      <w:pPr>
        <w:keepLines w:val="1"/>
        <w:widowControl w:val="1"/>
        <w:shd w:fill="ffffff" w:val="clear"/>
        <w:spacing w:after="240" w:before="240" w:line="240" w:lineRule="auto"/>
        <w:rPr>
          <w:color w:val="808080"/>
        </w:rPr>
      </w:pPr>
      <w:r w:rsidDel="00000000" w:rsidR="00000000" w:rsidRPr="00000000">
        <w:rPr>
          <w:rtl w:val="0"/>
        </w:rPr>
      </w:r>
    </w:p>
    <w:p w:rsidR="00000000" w:rsidDel="00000000" w:rsidP="00000000" w:rsidRDefault="00000000" w:rsidRPr="00000000" w14:paraId="0000006E">
      <w:pPr>
        <w:keepLines w:val="1"/>
        <w:widowControl w:val="1"/>
        <w:shd w:fill="ffffff" w:val="clear"/>
        <w:spacing w:line="240" w:lineRule="auto"/>
        <w:rPr>
          <w:color w:val="808080"/>
        </w:rPr>
      </w:pPr>
      <w:r w:rsidDel="00000000" w:rsidR="00000000" w:rsidRPr="00000000">
        <w:rPr>
          <w:rtl w:val="0"/>
        </w:rPr>
      </w:r>
    </w:p>
    <w:sectPr>
      <w:headerReference r:id="rId36" w:type="default"/>
      <w:footerReference r:id="rId37" w:type="default"/>
      <w:footerReference r:id="rId38"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Times New Roman"/>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5">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3"/>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25400"/>
              <wp:effectExtent b="0" l="0" r="0" t="0"/>
              <wp:wrapNone/>
              <wp:docPr id="225"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25400"/>
              <wp:effectExtent b="0" l="0" r="0" t="0"/>
              <wp:wrapNone/>
              <wp:docPr id="225"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4"/>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-304799</wp:posOffset>
              </wp:positionV>
              <wp:extent cx="0" cy="25400"/>
              <wp:effectExtent b="0" l="0" r="0" t="0"/>
              <wp:wrapNone/>
              <wp:docPr id="227"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-304799</wp:posOffset>
              </wp:positionV>
              <wp:extent cx="0" cy="25400"/>
              <wp:effectExtent b="0" l="0" r="0" t="0"/>
              <wp:wrapNone/>
              <wp:docPr id="227"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F">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2"/>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242"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4">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25400"/>
              <wp:effectExtent b="0" l="0" r="0" t="0"/>
              <wp:wrapNone/>
              <wp:docPr id="226"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25400"/>
              <wp:effectExtent b="0" l="0" r="0" t="0"/>
              <wp:wrapNone/>
              <wp:docPr id="226" name="image32.png"/>
              <a:graphic>
                <a:graphicData uri="http://schemas.openxmlformats.org/drawingml/2006/picture">
                  <pic:pic>
                    <pic:nvPicPr>
                      <pic:cNvPr id="0" name="image32.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3.png"/><Relationship Id="rId21" Type="http://schemas.openxmlformats.org/officeDocument/2006/relationships/image" Target="media/image4.png"/><Relationship Id="rId24" Type="http://schemas.openxmlformats.org/officeDocument/2006/relationships/image" Target="media/image2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24.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6.png"/><Relationship Id="rId8" Type="http://schemas.openxmlformats.org/officeDocument/2006/relationships/image" Target="media/image27.jpg"/><Relationship Id="rId31" Type="http://schemas.openxmlformats.org/officeDocument/2006/relationships/image" Target="media/image26.png"/><Relationship Id="rId30" Type="http://schemas.openxmlformats.org/officeDocument/2006/relationships/image" Target="media/image10.png"/><Relationship Id="rId11" Type="http://schemas.openxmlformats.org/officeDocument/2006/relationships/image" Target="media/image29.png"/><Relationship Id="rId33" Type="http://schemas.openxmlformats.org/officeDocument/2006/relationships/image" Target="media/image15.png"/><Relationship Id="rId10" Type="http://schemas.openxmlformats.org/officeDocument/2006/relationships/image" Target="media/image12.png"/><Relationship Id="rId32" Type="http://schemas.openxmlformats.org/officeDocument/2006/relationships/image" Target="media/image14.png"/><Relationship Id="rId13" Type="http://schemas.openxmlformats.org/officeDocument/2006/relationships/image" Target="media/image6.png"/><Relationship Id="rId35" Type="http://schemas.openxmlformats.org/officeDocument/2006/relationships/image" Target="media/image2.png"/><Relationship Id="rId12" Type="http://schemas.openxmlformats.org/officeDocument/2006/relationships/image" Target="media/image21.png"/><Relationship Id="rId34" Type="http://schemas.openxmlformats.org/officeDocument/2006/relationships/image" Target="media/image1.png"/><Relationship Id="rId15" Type="http://schemas.openxmlformats.org/officeDocument/2006/relationships/image" Target="media/image30.png"/><Relationship Id="rId37" Type="http://schemas.openxmlformats.org/officeDocument/2006/relationships/footer" Target="footer1.xml"/><Relationship Id="rId14" Type="http://schemas.openxmlformats.org/officeDocument/2006/relationships/image" Target="media/image28.png"/><Relationship Id="rId36" Type="http://schemas.openxmlformats.org/officeDocument/2006/relationships/header" Target="header1.xml"/><Relationship Id="rId17" Type="http://schemas.openxmlformats.org/officeDocument/2006/relationships/image" Target="media/image18.png"/><Relationship Id="rId16" Type="http://schemas.openxmlformats.org/officeDocument/2006/relationships/image" Target="media/image17.png"/><Relationship Id="rId38" Type="http://schemas.openxmlformats.org/officeDocument/2006/relationships/footer" Target="footer2.xml"/><Relationship Id="rId19" Type="http://schemas.openxmlformats.org/officeDocument/2006/relationships/image" Target="media/image9.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KQBGbLFi6zD7e+u4gHyNEOqn9Q==">CgMxLjAyDmguNmV0M2pteHBrYms3Mg5oLmx5bjN6anY2ZXpvdjIOaC4yODg5Zm9vN2RnbWQyDmgubG1ma2Foc3J3YmI1Mg5oLnJsb2psMHBvYnRtMTgAciExVkZHMVFvWTNUV01MelhsXzlGQkpCanpJaDBzYmJHOXk=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